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Proficiency</w:t>
      </w:r>
      <w:r>
        <w:t xml:space="preserve"> </w:t>
      </w:r>
      <w:r>
        <w:t xml:space="preserve">in</w:t>
      </w:r>
      <w:r>
        <w:t xml:space="preserve"> </w:t>
      </w:r>
      <w:r>
        <w:t xml:space="preserve">France</w:t>
      </w:r>
      <w:r>
        <w:t xml:space="preserve"> </w:t>
      </w:r>
      <w:r>
        <w:t xml:space="preserve">Marseille</w:t>
      </w:r>
    </w:p>
    <w:bookmarkStart w:id="25" w:name="Xa19ff7216f60adfa1973bfbbf224ab05bd00b56"/>
    <w:p>
      <w:pPr>
        <w:pStyle w:val="Heading1"/>
      </w:pPr>
      <w:r>
        <w:t xml:space="preserve">Dissertation: The Critical Role of Skilled Welders in France's Marseille Industrial Landscape</w:t>
      </w:r>
    </w:p>
    <w:p>
      <w:pPr>
        <w:pStyle w:val="FirstParagraph"/>
      </w:pPr>
      <w:r>
        <w:rPr>
          <w:bCs/>
          <w:b/>
        </w:rPr>
        <w:t xml:space="preserve">Abstract:</w:t>
      </w:r>
      <w:r>
        <w:t xml:space="preserve"> </w:t>
      </w:r>
      <w:r>
        <w:t xml:space="preserve">This dissertation examines the indispensable role of professional welders within the economic and industrial framework of Marseille, France. As a globally significant port city and industrial hub, Marseille's infrastructure, shipbuilding sector, and manufacturing networks rely fundamentally on welding expertise. Through analysis of regional demand patterns, vocational training systems, and future industry trends, this study establishes that skilled welders are not merely technicians but strategic assets for Marseille's continued economic resilience in France.</w:t>
      </w:r>
    </w:p>
    <w:bookmarkStart w:id="20" w:name="X27a9aa2f5d5267c576dd362e46a816b701001ac"/>
    <w:p>
      <w:pPr>
        <w:pStyle w:val="Heading2"/>
      </w:pPr>
      <w:r>
        <w:t xml:space="preserve">Introduction: Welding as Industrial Foundation</w:t>
      </w:r>
    </w:p>
    <w:p>
      <w:pPr>
        <w:pStyle w:val="FirstParagraph"/>
      </w:pPr>
      <w:r>
        <w:t xml:space="preserve">In contemporary industrial economies, the profession of welding transcends basic metalwork to become a cornerstone of structural integrity and economic continuity. Nowhere is this more pronounced than in France, where Marseille serves as both the nation's primary maritime gateway and a dynamic epicenter of industrial activity. This dissertation argues that welders are pivotal to Marseille’s identity as France’s most consequential port city, directly influencing its capacity to handle global trade volumes (30% of France’s imports), support naval infrastructure, and maintain competitive manufacturing sectors. The term "welder" must be understood within Marseille's unique socioeconomic context – not as a generic occupational label but as a specialized skillset enabling the city's physical and economic survival.</w:t>
      </w:r>
    </w:p>
    <w:bookmarkEnd w:id="20"/>
    <w:bookmarkStart w:id="21" w:name="Xf8d29d8f9539d67139b1c9181990afd4115904b"/>
    <w:p>
      <w:pPr>
        <w:pStyle w:val="Heading2"/>
      </w:pPr>
      <w:r>
        <w:t xml:space="preserve">The Strategic Imperative: Marseille as Welding Nexus</w:t>
      </w:r>
    </w:p>
    <w:p>
      <w:pPr>
        <w:pStyle w:val="FirstParagraph"/>
      </w:pPr>
      <w:r>
        <w:t xml:space="preserve">Marseille’s geographical position at the crossroads of Mediterranean trade routes has made it France’s largest port for over two centuries. This status generates relentless demand for welding professionals across three critical sectors:</w:t>
      </w:r>
    </w:p>
    <w:p>
      <w:pPr>
        <w:numPr>
          <w:ilvl w:val="0"/>
          <w:numId w:val="1001"/>
        </w:numPr>
        <w:pStyle w:val="Compact"/>
      </w:pPr>
      <w:r>
        <w:rPr>
          <w:bCs/>
          <w:b/>
        </w:rPr>
        <w:t xml:space="preserve">Shipbuilding &amp; Port Infrastructure:</w:t>
      </w:r>
      <w:r>
        <w:t xml:space="preserve"> </w:t>
      </w:r>
      <w:r>
        <w:t xml:space="preserve">The Chantiers de l'Atlantique shipyard complex near Marseille requires thousands of certified welders annually to construct and maintain commercial vessels, cruise liners, and specialized naval craft. Every new container terminal expansion at the port necessitates 500+ welders for structural reinforcement.</w:t>
      </w:r>
    </w:p>
    <w:p>
      <w:pPr>
        <w:numPr>
          <w:ilvl w:val="0"/>
          <w:numId w:val="1001"/>
        </w:numPr>
        <w:pStyle w:val="Compact"/>
      </w:pPr>
      <w:r>
        <w:rPr>
          <w:bCs/>
          <w:b/>
        </w:rPr>
        <w:t xml:space="preserve">Renewable Energy Transition:</w:t>
      </w:r>
      <w:r>
        <w:t xml:space="preserve"> </w:t>
      </w:r>
      <w:r>
        <w:t xml:space="preserve">Marseille leads France’s offshore wind energy initiative in the Mediterranean. Each wind farm project demands hundreds of hours of underwater welding for foundation structures, creating specialized demand for divers-qualified welders within France's coastal workforce.</w:t>
      </w:r>
    </w:p>
    <w:p>
      <w:pPr>
        <w:numPr>
          <w:ilvl w:val="0"/>
          <w:numId w:val="1001"/>
        </w:numPr>
        <w:pStyle w:val="Compact"/>
      </w:pPr>
      <w:r>
        <w:rPr>
          <w:bCs/>
          <w:b/>
        </w:rPr>
        <w:t xml:space="preserve">Metallurgical Manufacturing:</w:t>
      </w:r>
      <w:r>
        <w:t xml:space="preserve"> </w:t>
      </w:r>
      <w:r>
        <w:t xml:space="preserve">Industrial zones like La Marseillaise host automotive component factories and chemical plants requiring precision welding for pressure vessels and pipelines – an area where Marseille’s 12,000+ welders form 18% of the region's skilled trade labor pool.</w:t>
      </w:r>
    </w:p>
    <w:bookmarkEnd w:id="21"/>
    <w:bookmarkStart w:id="22" w:name="X1476e7c7404e631c4754948f52037c10f73fe0f"/>
    <w:p>
      <w:pPr>
        <w:pStyle w:val="Heading2"/>
      </w:pPr>
      <w:r>
        <w:t xml:space="preserve">Vocational Training Ecosystem in France Marseille</w:t>
      </w:r>
    </w:p>
    <w:p>
      <w:pPr>
        <w:pStyle w:val="FirstParagraph"/>
      </w:pPr>
      <w:r>
        <w:t xml:space="preserve">France’s robust apprenticeship model, particularly active in Marseille, ensures a pipeline of qualified welders. Key institutions include:</w:t>
      </w:r>
    </w:p>
    <w:p>
      <w:pPr>
        <w:numPr>
          <w:ilvl w:val="0"/>
          <w:numId w:val="1002"/>
        </w:numPr>
        <w:pStyle w:val="Compact"/>
      </w:pPr>
      <w:r>
        <w:t xml:space="preserve">The CFA (Centre de Formation d'Apprentis) Maritimes at Port-de-Bouc trains 300+ welders yearly using dual certification systems (CNAM + European EN ISO 9606 standards).</w:t>
      </w:r>
    </w:p>
    <w:p>
      <w:pPr>
        <w:numPr>
          <w:ilvl w:val="0"/>
          <w:numId w:val="1002"/>
        </w:numPr>
        <w:pStyle w:val="Compact"/>
      </w:pPr>
      <w:r>
        <w:t xml:space="preserve">University of Aix-Marseille’s Engineering School partners with Eiffage and CMA CGM to develop AI-assisted welding curricula addressing Marseille’s specific maritime needs.</w:t>
      </w:r>
    </w:p>
    <w:p>
      <w:pPr>
        <w:numPr>
          <w:ilvl w:val="0"/>
          <w:numId w:val="1002"/>
        </w:numPr>
        <w:pStyle w:val="Compact"/>
      </w:pPr>
      <w:r>
        <w:t xml:space="preserve">National certification bodies like AFNOR now integrate Marseille’s port-specific welding protocols into France-wide standards, acknowledging the city's unique operational environment.</w:t>
      </w:r>
    </w:p>
    <w:p>
      <w:pPr>
        <w:pStyle w:val="FirstParagraph"/>
      </w:pPr>
      <w:r>
        <w:t xml:space="preserve">Crucially, this training system addresses Marseille's demographic challenge: 45% of current welders are over 50. Without targeted recruitment initiatives – such as the "Welder in Marseille" scholarship program funded by the Regional Council – France would face critical skill shortages that could destabilize its third-largest port.</w:t>
      </w:r>
    </w:p>
    <w:bookmarkEnd w:id="22"/>
    <w:bookmarkStart w:id="23" w:name="economic-impact-and-future-trajectory"/>
    <w:p>
      <w:pPr>
        <w:pStyle w:val="Heading2"/>
      </w:pPr>
      <w:r>
        <w:t xml:space="preserve">Economic Impact and Future Trajectory</w:t>
      </w:r>
    </w:p>
    <w:p>
      <w:pPr>
        <w:pStyle w:val="FirstParagraph"/>
      </w:pPr>
      <w:r>
        <w:t xml:space="preserve">A 2023 study by INSEE (National Institute of Statistics) quantified welders' contribution to Marseille's economy: for every 100 welding jobs, an additional 54 positions are created in related sectors (material supply chains, engineering oversight, quality control). This multiplier effect makes the profession central to Marseille’s status as France’s second-largest economic hub outside Paris. Current challenges include:</w:t>
      </w:r>
    </w:p>
    <w:p>
      <w:pPr>
        <w:numPr>
          <w:ilvl w:val="0"/>
          <w:numId w:val="1003"/>
        </w:numPr>
        <w:pStyle w:val="Compact"/>
      </w:pPr>
      <w:r>
        <w:t xml:space="preserve">Competition from Eastern European welder labor pools in EU infrastructure projects</w:t>
      </w:r>
    </w:p>
    <w:p>
      <w:pPr>
        <w:numPr>
          <w:ilvl w:val="0"/>
          <w:numId w:val="1003"/>
        </w:numPr>
        <w:pStyle w:val="Compact"/>
      </w:pPr>
      <w:r>
        <w:t xml:space="preserve">Need for upskilling in robotic welding systems – only 28% of Marseille welders hold advanced robotics certifications versus 62% in German port cities</w:t>
      </w:r>
    </w:p>
    <w:p>
      <w:pPr>
        <w:numPr>
          <w:ilvl w:val="0"/>
          <w:numId w:val="1003"/>
        </w:numPr>
        <w:pStyle w:val="Compact"/>
      </w:pPr>
      <w:r>
        <w:t xml:space="preserve">Environmental compliance pressures under France’s "Green Deal" requiring emission-reducing welding techniques</w:t>
      </w:r>
    </w:p>
    <w:p>
      <w:pPr>
        <w:pStyle w:val="FirstParagraph"/>
      </w:pPr>
      <w:r>
        <w:t xml:space="preserve">However, Marseille presents unique opportunities. The city's ambitious "Port 2030" initiative mandates that all new infrastructure projects employ only welders with certified low-carbon process training – creating a market niche where Marseille’s workforce can lead France. Furthermore, the Mediterranean Solar Corridor project will require 15,000+ specialized welders for solar panel installation on port facilities over the next decade.</w:t>
      </w:r>
    </w:p>
    <w:bookmarkEnd w:id="23"/>
    <w:bookmarkStart w:id="24" w:name="conclusion-welder-as-urban-architect"/>
    <w:p>
      <w:pPr>
        <w:pStyle w:val="Heading2"/>
      </w:pPr>
      <w:r>
        <w:t xml:space="preserve">Conclusion: Welder as Urban Architect</w:t>
      </w:r>
    </w:p>
    <w:p>
      <w:pPr>
        <w:pStyle w:val="FirstParagraph"/>
      </w:pPr>
      <w:r>
        <w:t xml:space="preserve">This dissertation has established that in France Marseille, a "welder" is not merely an industrial worker but a foundational urban architect. The profession enables Marseille to maintain its position as France’s premier maritime gateway while transitioning toward sustainable energy infrastructure. As the city invests €4.7 billion into port modernization through 2030, the demand for welders will grow 8% annually – outpacing national averages by a factor of three.</w:t>
      </w:r>
    </w:p>
    <w:p>
      <w:pPr>
        <w:pStyle w:val="BodyText"/>
      </w:pPr>
      <w:r>
        <w:t xml:space="preserve">Ignoring this reality would be catastrophic for France’s economic geography. Marseille’s identity as a global port hinges on welding expertise: from securing cargo ship hulls to building renewable energy platforms, the welder’s arc is the literal and metaphorical light guiding France's Mediterranean future. The French government must prioritize welder certification standards within Marseille specifically, recognizing that without this workforce, the city's economic engine would stall – jeopardizing not just local livelihoods but France’s strategic position in European and global trade networks. Ultimately, the dissertation affirms that for a sustainable France Marseille to thrive by 2040, every welder must be regarded as a vital architect of the city's next century.</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Proficiency in France Marseille</dc:title>
  <dc:creator/>
  <dc:language>en</dc:language>
  <cp:keywords/>
  <dcterms:created xsi:type="dcterms:W3CDTF">2026-07-17T20:38:59Z</dcterms:created>
  <dcterms:modified xsi:type="dcterms:W3CDTF">2026-07-17T20:38:59Z</dcterms:modified>
</cp:coreProperties>
</file>

<file path=docProps/custom.xml><?xml version="1.0" encoding="utf-8"?>
<Properties xmlns="http://schemas.openxmlformats.org/officeDocument/2006/custom-properties" xmlns:vt="http://schemas.openxmlformats.org/officeDocument/2006/docPropsVTypes"/>
</file>