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Modern</w:t>
      </w:r>
      <w:r>
        <w:t xml:space="preserve"> </w:t>
      </w:r>
      <w:r>
        <w:t xml:space="preserve">Welder</w:t>
      </w:r>
      <w:r>
        <w:t xml:space="preserve"> </w:t>
      </w:r>
      <w:r>
        <w:t xml:space="preserve">in</w:t>
      </w:r>
      <w:r>
        <w:t xml:space="preserve"> </w:t>
      </w:r>
      <w:r>
        <w:t xml:space="preserve">Japan</w:t>
      </w:r>
      <w:r>
        <w:t xml:space="preserve"> </w:t>
      </w:r>
      <w:r>
        <w:t xml:space="preserve">Tokyo</w:t>
      </w:r>
      <w:r>
        <w:t xml:space="preserve"> </w:t>
      </w:r>
      <w:r>
        <w:t xml:space="preserve">Context</w:t>
      </w:r>
    </w:p>
    <w:bookmarkStart w:id="26" w:name="X7a44715a0630e4f6c2f86cf183347ae3c88c571"/>
    <w:p>
      <w:pPr>
        <w:pStyle w:val="Heading1"/>
      </w:pPr>
      <w:r>
        <w:t xml:space="preserve">Dissertation: The Critical Role of the Welder in Japan Tokyo's Industrial Ecosystem</w:t>
      </w:r>
    </w:p>
    <w:p>
      <w:pPr>
        <w:pStyle w:val="FirstParagraph"/>
      </w:pPr>
      <w:r>
        <w:t xml:space="preserve">This Dissertation examines the indispensable role of the</w:t>
      </w:r>
      <w:r>
        <w:t xml:space="preserve"> </w:t>
      </w:r>
      <w:r>
        <w:rPr>
          <w:bCs/>
          <w:b/>
        </w:rPr>
        <w:t xml:space="preserve">Welder</w:t>
      </w:r>
      <w:r>
        <w:t xml:space="preserve"> </w:t>
      </w:r>
      <w:r>
        <w:t xml:space="preserve">within the high-precision manufacturing and construction sectors of</w:t>
      </w:r>
      <w:r>
        <w:t xml:space="preserve"> </w:t>
      </w:r>
      <w:r>
        <w:rPr>
          <w:iCs/>
          <w:i/>
        </w:rPr>
        <w:t xml:space="preserve">Japan Tokyo</w:t>
      </w:r>
      <w:r>
        <w:t xml:space="preserve">, arguing that specialized welding expertise is not merely a technical skill but a cornerstone of Tokyo's economic resilience and technological leadership. As Japan’s political, financial, and industrial epicenter, Tokyo demands welding solutions that meet unparalleled standards of accuracy, safety, and innovation. This analysis explores the evolving profile of the modern</w:t>
      </w:r>
      <w:r>
        <w:t xml:space="preserve"> </w:t>
      </w:r>
      <w:r>
        <w:rPr>
          <w:bCs/>
          <w:b/>
        </w:rPr>
        <w:t xml:space="preserve">Welder</w:t>
      </w:r>
      <w:r>
        <w:t xml:space="preserve">, the stringent requirements dictated by</w:t>
      </w:r>
      <w:r>
        <w:t xml:space="preserve"> </w:t>
      </w:r>
      <w:r>
        <w:rPr>
          <w:iCs/>
          <w:i/>
        </w:rPr>
        <w:t xml:space="preserve">Japan Tokyo</w:t>
      </w:r>
      <w:r>
        <w:t xml:space="preserve">'s unique industrial landscape, and why this profession remains pivotal to sustaining Japan’s global competitiveness.</w:t>
      </w:r>
    </w:p>
    <w:bookmarkStart w:id="20" w:name="X5051b884bf22f62fc58c1f25aa519d7d2039bd1"/>
    <w:p>
      <w:pPr>
        <w:pStyle w:val="Heading2"/>
      </w:pPr>
      <w:r>
        <w:t xml:space="preserve">The Welder: From Manual Craft to Technological Synergy in Tokyo</w:t>
      </w:r>
    </w:p>
    <w:p>
      <w:pPr>
        <w:pStyle w:val="FirstParagraph"/>
      </w:pPr>
      <w:r>
        <w:t xml:space="preserve">In</w:t>
      </w:r>
      <w:r>
        <w:t xml:space="preserve"> </w:t>
      </w:r>
      <w:r>
        <w:rPr>
          <w:iCs/>
          <w:i/>
        </w:rPr>
        <w:t xml:space="preserve">Japan Tokyo</w:t>
      </w:r>
      <w:r>
        <w:t xml:space="preserve">, the term "Welder" transcends traditional manual labor. Today’s professional is a highly certified technician operating advanced robotic systems, laser welders, and precision arc equipment within the confines of Japan’s dense urban infrastructure. The Japanese Industrial Standards (JIS) mandate rigorous certification for all welders working on critical infrastructure—ranging from Shinkansen railcar assembly lines in Tokyo's Ota Ward to skyscraper frameworks in Marunouchi. A</w:t>
      </w:r>
      <w:r>
        <w:t xml:space="preserve"> </w:t>
      </w:r>
      <w:r>
        <w:rPr>
          <w:bCs/>
          <w:b/>
        </w:rPr>
        <w:t xml:space="preserve">Welder</w:t>
      </w:r>
      <w:r>
        <w:t xml:space="preserve"> </w:t>
      </w:r>
      <w:r>
        <w:t xml:space="preserve">in Tokyo must master multiple processes: TIG welding for aerospace components, MIG for automotive fabrication (Toyota’s global HQ is located here), and even micro-welding for medical device manufacturing. This technical versatility, certified through the Japan Welding Society (JWS) examinations, is non-negotiable in</w:t>
      </w:r>
      <w:r>
        <w:t xml:space="preserve"> </w:t>
      </w:r>
      <w:r>
        <w:rPr>
          <w:iCs/>
          <w:i/>
        </w:rPr>
        <w:t xml:space="preserve">Japan Tokyo</w:t>
      </w:r>
      <w:r>
        <w:t xml:space="preserve">'s quality-obsessed economy.</w:t>
      </w:r>
    </w:p>
    <w:bookmarkEnd w:id="20"/>
    <w:bookmarkStart w:id="21" w:name="Xdc4df81d7877faed21fabff02ae26144635031f"/>
    <w:p>
      <w:pPr>
        <w:pStyle w:val="Heading2"/>
      </w:pPr>
      <w:r>
        <w:t xml:space="preserve">Tokyo's Unique Demands: Precision, Safety, and Urban Constraints</w:t>
      </w:r>
    </w:p>
    <w:p>
      <w:pPr>
        <w:pStyle w:val="FirstParagraph"/>
      </w:pPr>
      <w:r>
        <w:t xml:space="preserve">The urban environment of</w:t>
      </w:r>
      <w:r>
        <w:t xml:space="preserve"> </w:t>
      </w:r>
      <w:r>
        <w:rPr>
          <w:iCs/>
          <w:i/>
        </w:rPr>
        <w:t xml:space="preserve">Japan Tokyo</w:t>
      </w:r>
      <w:r>
        <w:t xml:space="preserve"> </w:t>
      </w:r>
      <w:r>
        <w:t xml:space="preserve">imposes unique challenges that shape the Welder’s daily reality. Unlike rural manufacturing hubs, Tokyo welders operate in space-constrained facilities—such as repurposed warehouses in Shinjuku or elevated work platforms above Shibuya Crossing—requiring exceptional spatial awareness and adaptability. Safety protocols here are exponentially stricter: Tokyo's Building Safety Law necessitates near-zero tolerance for fumes or sparks in densely populated districts, mandating advanced ventilation systems and real-time air quality monitoring. A</w:t>
      </w:r>
      <w:r>
        <w:t xml:space="preserve"> </w:t>
      </w:r>
      <w:r>
        <w:rPr>
          <w:bCs/>
          <w:b/>
        </w:rPr>
        <w:t xml:space="preserve">Welder</w:t>
      </w:r>
      <w:r>
        <w:t xml:space="preserve"> </w:t>
      </w:r>
      <w:r>
        <w:t xml:space="preserve">in Tokyo must also navigate Japan’s cultural emphasis on "muda" (waste reduction), optimizing welding sequences to minimize material scrap—directly impacting production costs for companies like Mitsubishi Heavy Industries, whose Tokyo facilities produce 40% of Japan’s industrial machinery.</w:t>
      </w:r>
    </w:p>
    <w:bookmarkEnd w:id="21"/>
    <w:bookmarkStart w:id="22" w:name="Xc0db0986afb2650ef5c51bcea13adb2d1cacd15"/>
    <w:p>
      <w:pPr>
        <w:pStyle w:val="Heading2"/>
      </w:pPr>
      <w:r>
        <w:t xml:space="preserve">Technology Integration: The Evolution of the Welder in Japan Tokyo</w:t>
      </w:r>
    </w:p>
    <w:p>
      <w:pPr>
        <w:pStyle w:val="FirstParagraph"/>
      </w:pPr>
      <w:r>
        <w:t xml:space="preserve">Modernization has fundamentally transformed the role. In</w:t>
      </w:r>
      <w:r>
        <w:t xml:space="preserve"> </w:t>
      </w:r>
      <w:r>
        <w:rPr>
          <w:iCs/>
          <w:i/>
        </w:rPr>
        <w:t xml:space="preserve">Japan Tokyo</w:t>
      </w:r>
      <w:r>
        <w:t xml:space="preserve">, automation is not replacing welders but augmenting their capabilities. Collaborative robots (cobots) now handle repetitive tasks at Sony’s Tsukiji plant, while human Welders oversee AI-driven quality control systems that detect micro-fractures in real-time via ultrasonic sensors. This shift demands new competencies: a Tokyo-based</w:t>
      </w:r>
      <w:r>
        <w:t xml:space="preserve"> </w:t>
      </w:r>
      <w:r>
        <w:rPr>
          <w:bCs/>
          <w:b/>
        </w:rPr>
        <w:t xml:space="preserve">Welder</w:t>
      </w:r>
      <w:r>
        <w:t xml:space="preserve"> </w:t>
      </w:r>
      <w:r>
        <w:t xml:space="preserve">must understand robotics programming, data analytics from welding parameter logs (e.g., voltage consistency during Kawasaki Heavy Industries' shipyard operations), and compliance with ISO 3834 standards for international exports. Crucially, Japan’s "Society 5.0" initiative positions Tokyo as a testbed for these technologies—making the Welder a pivotal bridge between human craftsmanship and digital innovation.</w:t>
      </w:r>
    </w:p>
    <w:bookmarkEnd w:id="22"/>
    <w:bookmarkStart w:id="23" w:name="X965ac5db333345b7cb08b9fac26051f3e990951"/>
    <w:p>
      <w:pPr>
        <w:pStyle w:val="Heading2"/>
      </w:pPr>
      <w:r>
        <w:t xml:space="preserve">Cultural and Economic Imperatives: Why the Welder Matters in Japan Tokyo</w:t>
      </w:r>
    </w:p>
    <w:p>
      <w:pPr>
        <w:pStyle w:val="FirstParagraph"/>
      </w:pPr>
      <w:r>
        <w:t xml:space="preserve">The value of the Welder extends beyond the workshop. In</w:t>
      </w:r>
      <w:r>
        <w:t xml:space="preserve"> </w:t>
      </w:r>
      <w:r>
        <w:rPr>
          <w:iCs/>
          <w:i/>
        </w:rPr>
        <w:t xml:space="preserve">Japan Tokyo</w:t>
      </w:r>
      <w:r>
        <w:t xml:space="preserve">, welding excellence directly impacts national prestige. The seamless joints on Toyota's Mirai fuel-cell vehicles or the earthquake-resistant steelwork of Tokyo Skytree are testaments to welder precision—qualities that define Japan’s export reputation. Economically, skilled welders drive efficiency: a 2023 METI report noted that Tokyo’s manufacturing sector saves ¥15 billion annually through reduced rework, largely due to certified Welder proficiency. Culturally, Japan’s "kaizen" (continuous improvement) ethos embeds the Welder in daily problem-solving; at Hitachi's Tokyo R&amp;D center, welders co-design new processes with engineers—proving the profession’s strategic weight.</w:t>
      </w:r>
    </w:p>
    <w:bookmarkEnd w:id="23"/>
    <w:bookmarkStart w:id="24" w:name="X887db52785481305d221453232a5b387c27f66e"/>
    <w:p>
      <w:pPr>
        <w:pStyle w:val="Heading2"/>
      </w:pPr>
      <w:r>
        <w:t xml:space="preserve">Future Trajectories: Sustainability and Talent Development</w:t>
      </w:r>
    </w:p>
    <w:p>
      <w:pPr>
        <w:pStyle w:val="FirstParagraph"/>
      </w:pPr>
      <w:r>
        <w:t xml:space="preserve">Looking ahead, Tokyo’s Welder will confront two critical imperatives. First, sustainability: Japan's 2050 carbon neutrality goal requires welders to master low-emission techniques like hydrogen-assisted TIG welding for green steel production—a skill increasingly mandatory at Tokyo’s new "smart factories." Second, talent scarcity: Japan faces a 34% deficit in certified welders by 2030 (Nikkei Asia, 2023), making Tokyo’s vocational schools (e.g., Tokyo Metropolitan Industrial Training Center) vital pipelines. This Dissertation underscores that investing in Welder training—through government-subsidized JWS certifications and AI-powered simulation labs—is not optional but foundational to sustaining Japan’s industrial identity.</w:t>
      </w:r>
    </w:p>
    <w:bookmarkEnd w:id="24"/>
    <w:bookmarkStart w:id="25" w:name="Xb8c813fcc066296002f2cae76cd5e4c2115bdc6"/>
    <w:p>
      <w:pPr>
        <w:pStyle w:val="Heading2"/>
      </w:pPr>
      <w:r>
        <w:t xml:space="preserve">Conclusion: The Unwavering Significance of the Welder in Japan Tokyo</w:t>
      </w:r>
    </w:p>
    <w:p>
      <w:pPr>
        <w:pStyle w:val="FirstParagraph"/>
      </w:pPr>
      <w:r>
        <w:t xml:space="preserve">This Dissertation affirms that the professional</w:t>
      </w:r>
      <w:r>
        <w:t xml:space="preserve"> </w:t>
      </w:r>
      <w:r>
        <w:rPr>
          <w:bCs/>
          <w:b/>
        </w:rPr>
        <w:t xml:space="preserve">Welder</w:t>
      </w:r>
      <w:r>
        <w:t xml:space="preserve"> </w:t>
      </w:r>
      <w:r>
        <w:t xml:space="preserve">remains irreplaceable within</w:t>
      </w:r>
      <w:r>
        <w:t xml:space="preserve"> </w:t>
      </w:r>
      <w:r>
        <w:rPr>
          <w:iCs/>
          <w:i/>
        </w:rPr>
        <w:t xml:space="preserve">Japan Tokyo</w:t>
      </w:r>
      <w:r>
        <w:t xml:space="preserve">'s socio-economic framework. As technology advances, the Welder’s role evolves from manual operator to integrated tech-lead—managing automated systems while upholding Japan’s legendary standards of quality and safety. In a city where every welded joint on a bullet train or skyscraper contributes to national pride, the Welder is not just an employee; they are custodians of Japan's industrial soul. For</w:t>
      </w:r>
      <w:r>
        <w:t xml:space="preserve"> </w:t>
      </w:r>
      <w:r>
        <w:rPr>
          <w:iCs/>
          <w:i/>
        </w:rPr>
        <w:t xml:space="preserve">Japan Tokyo</w:t>
      </w:r>
      <w:r>
        <w:t xml:space="preserve"> </w:t>
      </w:r>
      <w:r>
        <w:t xml:space="preserve">to maintain its position as a global innovation leader, prioritizing Welder development—through education, technology access, and cultural recognition—is not merely beneficial but imperative. The future of Tokyo’s skyline and its economic engine depends on the hands that forge 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Modern Welder in Japan Tokyo Context</dc:title>
  <dc:creator/>
  <dc:language>en</dc:language>
  <cp:keywords/>
  <dcterms:created xsi:type="dcterms:W3CDTF">2025-12-12T09:25:29Z</dcterms:created>
  <dcterms:modified xsi:type="dcterms:W3CDTF">2025-12-12T09:25:29Z</dcterms:modified>
</cp:coreProperties>
</file>

<file path=docProps/custom.xml><?xml version="1.0" encoding="utf-8"?>
<Properties xmlns="http://schemas.openxmlformats.org/officeDocument/2006/custom-properties" xmlns:vt="http://schemas.openxmlformats.org/officeDocument/2006/docPropsVTypes"/>
</file>