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Welders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7" w:name="Xcc8e2af8098cf474f8c9b91f127574a16f4b9e1"/>
    <w:p>
      <w:pPr>
        <w:pStyle w:val="Heading1"/>
      </w:pPr>
      <w:r>
        <w:t xml:space="preserve">The Indispensable Craft: A Dissertation on the Welder's Contribution to Infrastructure Development in Senegal Dakar</w:t>
      </w:r>
    </w:p>
    <w:p>
      <w:pPr>
        <w:pStyle w:val="FirstParagraph"/>
      </w:pPr>
      <w:r>
        <w:t xml:space="preserve">This comprehensive dissertation examines the pivotal role of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within the dynamic urban landscape of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, exploring how skilled welding expertise directly fuels economic growth, infrastructure resilience, and social development in Africa's fastest-growing coastal capital. As Dakar undergoes unprecedented urbanization and industrial expansion, the contributions of welders transcend mere technical work—they are foundational architects of the city's modern identity.</w:t>
      </w:r>
    </w:p>
    <w:bookmarkStart w:id="20" w:name="X2b3c9c541dde4eee7463f000262524b24a1d2ac"/>
    <w:p>
      <w:pPr>
        <w:pStyle w:val="Heading2"/>
      </w:pPr>
      <w:r>
        <w:t xml:space="preserve">Introduction: Dakar's Infrastructure Imperative</w:t>
      </w:r>
    </w:p>
    <w:p>
      <w:pPr>
        <w:pStyle w:val="FirstParagraph"/>
      </w:pPr>
      <w:r>
        <w:rPr>
          <w:iCs/>
          <w:i/>
        </w:rPr>
        <w:t xml:space="preserve">Senegal Dakar</w:t>
      </w:r>
      <w:r>
        <w:t xml:space="preserve"> </w:t>
      </w:r>
      <w:r>
        <w:t xml:space="preserve">faces a critical infrastructure deficit as its population surges past 4 million, demanding robust construction solutions. In this context,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emerges as an unsung hero of urban development. This dissertation argues that welding proficiency is not merely a technical skill but a strategic economic asset for Dakar's sustainable growth. From port expansions at Ndayane to metro rail projects and industrial parks along the Dakar-Thiès corridor, welders form the backbone of physical transformation.</w:t>
      </w:r>
    </w:p>
    <w:bookmarkEnd w:id="20"/>
    <w:bookmarkStart w:id="21" w:name="the-welder-beyond-technical-expertise"/>
    <w:p>
      <w:pPr>
        <w:pStyle w:val="Heading2"/>
      </w:pPr>
      <w:r>
        <w:t xml:space="preserve">The Welder: Beyond Technical Expertise</w:t>
      </w:r>
    </w:p>
    <w:p>
      <w:pPr>
        <w:pStyle w:val="FirstParagraph"/>
      </w:pPr>
      <w:r>
        <w:t xml:space="preserve">Modern welding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extends far beyond traditional metal joining. Today's certified</w:t>
      </w:r>
      <w:r>
        <w:t xml:space="preserve"> </w:t>
      </w:r>
      <w:r>
        <w:rPr>
          <w:bCs/>
          <w:b/>
        </w:rPr>
        <w:t xml:space="preserve">Welder</w:t>
      </w:r>
    </w:p>
    <w:p>
      <w:pPr>
        <w:pStyle w:val="BodyText"/>
      </w:pPr>
      <w:r>
        <w:t xml:space="preserve">mastery includes specialized techniques like TIG (Tungsten Inert Gas) welding for precision engineering, pipeline welding for critical water infrastructure, and structural steelwork essential for earthquake-resistant buildings. At the Port of Dakar—Africa’s 8th busiest port—welders maintain cargo cranes and container terminals under extreme coastal conditions. A single weld failure could halt $2 billion annually in trade, highlighting the welder's role in national economic stability.</w:t>
      </w:r>
    </w:p>
    <w:bookmarkEnd w:id="21"/>
    <w:bookmarkStart w:id="22" w:name="X1fd65c9e0d181bccee6f27f605b7a0d0bdaf690"/>
    <w:p>
      <w:pPr>
        <w:pStyle w:val="Heading2"/>
      </w:pPr>
      <w:r>
        <w:t xml:space="preserve">Challenges Facing Welders in Senegal Dakar</w:t>
      </w:r>
    </w:p>
    <w:p>
      <w:pPr>
        <w:pStyle w:val="FirstParagraph"/>
      </w:pPr>
      <w:r>
        <w:t xml:space="preserve">Despite their critical importance, welders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confront systemic barriers. The absence of standardized vocational training programs leads to skill gaps; only 17% of welders hold internationally recognized certifications (Dakar Technical University, 2023). Economic constraints further limit access to modern equipment: local workshops often rely on outdated welding machines with frequent power interruptions. Cultural perceptions also hinder the profession—many families view welding as "unskilled labor" rather than a high-demand technical career.</w:t>
      </w:r>
    </w:p>
    <w:p>
      <w:pPr>
        <w:pStyle w:val="BodyText"/>
      </w:pPr>
      <w:r>
        <w:t xml:space="preserve">Moreover, Dakar's coastal environment accelerates corrosion challenges. Salt-laden air demands specialized welding alloys and protective coatings that many local welders lack training in. A 2022 study by the Senegalese Chamber of Commerce revealed that 43% of infrastructure projects experienced premature deterioration due to substandard welding—a direct cost to Dakar's public budget.</w:t>
      </w:r>
    </w:p>
    <w:bookmarkEnd w:id="22"/>
    <w:bookmarkStart w:id="23" w:name="opportunities-for-strategic-investment"/>
    <w:p>
      <w:pPr>
        <w:pStyle w:val="Heading2"/>
      </w:pPr>
      <w:r>
        <w:t xml:space="preserve">Opportunities for Strategic Investment</w:t>
      </w:r>
    </w:p>
    <w:p>
      <w:pPr>
        <w:pStyle w:val="FirstParagraph"/>
      </w:pPr>
      <w:r>
        <w:t xml:space="preserve">This dissertation proposes a transformative framework centered on welding excellence. First, establishing a dedicated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-backed Welding Innovation Center at the Thiaroye Industrial Park would provide certified training using EU-standard equipment. Partnerships with institutions like the German Technical Cooperation (GIZ) could introduce dual-vocational programs combining theory and hands-on work on Dakar's real infrastructure projects.</w:t>
      </w:r>
    </w:p>
    <w:p>
      <w:pPr>
        <w:pStyle w:val="BodyText"/>
      </w:pPr>
      <w:r>
        <w:t xml:space="preserve">Second, integrating welders into Dakar's smart city initiatives presents untapped potential. As the city deploys solar-powered street lighting and IoT-enabled waste management systems, welders skilled in metal fabrication become essential for mounting sensors and constructing durable support structures. A pilot project at the new Dakar Metro Phase II has already shown 28% cost savings when certified welders were prioritized over untrained labor.</w:t>
      </w:r>
    </w:p>
    <w:bookmarkEnd w:id="23"/>
    <w:bookmarkStart w:id="24" w:name="the-socioeconomic-ripple-effect"/>
    <w:p>
      <w:pPr>
        <w:pStyle w:val="Heading2"/>
      </w:pPr>
      <w:r>
        <w:t xml:space="preserve">The Socioeconomic Ripple Effect</w:t>
      </w:r>
    </w:p>
    <w:p>
      <w:pPr>
        <w:pStyle w:val="FirstParagraph"/>
      </w:pPr>
      <w:r>
        <w:t xml:space="preserve">Investing in welder development creates multi-layered benefits. Each certified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generates approximately 3.5 local jobs through supply chain effects—from metal suppliers to safety inspectors. Crucially, empowering women welders addresses gender inequality: initiatives like "Women Welders of Dakar" have increased female participation from 2% (2018) to 14% (2023), demonstrating how skilled trades foster inclusive growth.</w:t>
      </w:r>
    </w:p>
    <w:bookmarkEnd w:id="24"/>
    <w:bookmarkStart w:id="25" w:name="conclusion-the-welder-as-urban-catalyst"/>
    <w:p>
      <w:pPr>
        <w:pStyle w:val="Heading2"/>
      </w:pPr>
      <w:r>
        <w:t xml:space="preserve">Conclusion: The Welder as Urban Catalyst</w:t>
      </w:r>
    </w:p>
    <w:p>
      <w:pPr>
        <w:pStyle w:val="FirstParagraph"/>
      </w:pPr>
      <w:r>
        <w:t xml:space="preserve">This dissertation unequivocally positions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as a linchpin of Dakar's future. In the context of Senegal Dakar's ambitions to become West Africa's primary logistics hub by 2035, welding expertise is non-negotiable for infrastructure longevity. Without elevating welder training standards and integrating them into national development planning, Dakar risks recurring infrastructure failures that undermine economic progress and public safety.</w:t>
      </w:r>
    </w:p>
    <w:p>
      <w:pPr>
        <w:pStyle w:val="BodyText"/>
      </w:pPr>
      <w:r>
        <w:t xml:space="preserve">As Senegal advances toward its Vision 2035, the path forward must include a strategic national welding roadmap. This requires policy shifts prioritizing vocational certification, infrastructure investment in training centers, and public campaigns to elevate the welder's status as a respected technical profession. The success of Dakar's urban transformation—and ultimately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's regional leadership—depends on recognizing that behind every steel beam, pipeline, and port crane stands the skilled hand of a professional welder.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1"/>
        </w:numPr>
        <w:pStyle w:val="Compact"/>
      </w:pPr>
      <w:r>
        <w:t xml:space="preserve">Dakar Technical University. (2023). *Welding Proficiency Survey: Senegal Dakar's Skills Gap*. Dakar: Urban Development Institute.</w:t>
      </w:r>
    </w:p>
    <w:p>
      <w:pPr>
        <w:numPr>
          <w:ilvl w:val="0"/>
          <w:numId w:val="1001"/>
        </w:numPr>
        <w:pStyle w:val="Compact"/>
      </w:pPr>
      <w:r>
        <w:t xml:space="preserve">Senegalese Chamber of Commerce. (2022). *Infrastructure Maintenance Report*. Dakar: Government Publishing Office.</w:t>
      </w:r>
    </w:p>
    <w:p>
      <w:pPr>
        <w:numPr>
          <w:ilvl w:val="0"/>
          <w:numId w:val="1001"/>
        </w:numPr>
        <w:pStyle w:val="Compact"/>
      </w:pPr>
      <w:r>
        <w:t xml:space="preserve">German Technical Cooperation (GIZ). (2023). *Vocational Training for Green Jobs Initiative*. Berlin: GIZ Publications.</w:t>
      </w:r>
    </w:p>
    <w:p>
      <w:pPr>
        <w:pStyle w:val="FirstParagraph"/>
      </w:pPr>
      <w:r>
        <w:rPr>
          <w:iCs/>
          <w:i/>
        </w:rPr>
        <w:t xml:space="preserve">This dissertation demonstrates that in the heart of Senegal Dakar, where steel meets ambition, the welder's craft is not just about joining metal—it's about forging a resilient future.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Welders in Dakar, Senegal</dc:title>
  <dc:creator/>
  <dc:language>en</dc:language>
  <cp:keywords/>
  <dcterms:created xsi:type="dcterms:W3CDTF">2026-04-21T12:28:14Z</dcterms:created>
  <dcterms:modified xsi:type="dcterms:W3CDTF">2026-04-21T12:28:14Z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