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Miami's</w:t>
      </w:r>
      <w:r>
        <w:t xml:space="preserve"> </w:t>
      </w:r>
      <w:r>
        <w:t xml:space="preserve">Infrastructure</w:t>
      </w:r>
      <w:r>
        <w:t xml:space="preserve"> </w:t>
      </w:r>
      <w:r>
        <w:t xml:space="preserve">and</w:t>
      </w:r>
      <w:r>
        <w:t xml:space="preserve"> </w:t>
      </w:r>
      <w:r>
        <w:t xml:space="preserve">Economy</w:t>
      </w:r>
    </w:p>
    <w:bookmarkStart w:id="27" w:name="X9f81c58f737b69b674f4489bcc380c65c884890"/>
    <w:p>
      <w:pPr>
        <w:pStyle w:val="Heading1"/>
      </w:pPr>
      <w:r>
        <w:t xml:space="preserve">Dissertation: The Essential Function of Certified Welders in Miami's Construction and Manufacturing Sectors within the United States</w:t>
      </w:r>
    </w:p>
    <w:p>
      <w:pPr>
        <w:pStyle w:val="FirstParagraph"/>
      </w:pPr>
      <w:r>
        <w:rPr>
          <w:bCs/>
          <w:b/>
        </w:rPr>
        <w:t xml:space="preserve">Abstract:</w:t>
      </w:r>
      <w:r>
        <w:t xml:space="preserve"> </w:t>
      </w:r>
      <w:r>
        <w:t xml:space="preserve">This dissertation examines the indispensable role of skilled welders in sustaining Miami's rapid urban development, critical infrastructure projects, and industrial operations within the United States. Focusing specifically on Miami-Dade County as a microcosm of coastal urban growth challenges, this research analyzes labor market demand, certification requirements, economic impact, and future workforce needs for certified</w:t>
      </w:r>
      <w:r>
        <w:t xml:space="preserve"> </w:t>
      </w:r>
      <w:r>
        <w:rPr>
          <w:iCs/>
          <w:i/>
        </w:rPr>
        <w:t xml:space="preserve">Welder</w:t>
      </w:r>
      <w:r>
        <w:t xml:space="preserve"> </w:t>
      </w:r>
      <w:r>
        <w:t xml:space="preserve">professionals in the</w:t>
      </w:r>
      <w:r>
        <w:t xml:space="preserve"> </w:t>
      </w:r>
      <w:r>
        <w:rPr>
          <w:bCs/>
          <w:b/>
        </w:rPr>
        <w:t xml:space="preserve">United States Miami</w:t>
      </w:r>
      <w:r>
        <w:t xml:space="preserve"> </w:t>
      </w:r>
      <w:r>
        <w:t xml:space="preserve">context. Findings underscore that welders are not merely technicians but foundational pillars of Miami's economic resilience and physical transformation.</w:t>
      </w:r>
    </w:p>
    <w:bookmarkStart w:id="20" w:name="X03e6e1c122cbc699d1f8f0b60f8a0733f9227ea"/>
    <w:p>
      <w:pPr>
        <w:pStyle w:val="Heading2"/>
      </w:pPr>
      <w:r>
        <w:t xml:space="preserve">Introduction: Welding as a Catalyst for Miami's Growth</w:t>
      </w:r>
    </w:p>
    <w:p>
      <w:pPr>
        <w:pStyle w:val="FirstParagraph"/>
      </w:pPr>
      <w:r>
        <w:t xml:space="preserve">Miami, Florida, stands as a dynamic hub of international trade, tourism, and construction within the United States. The city's skyline continues to evolve with high-rise residential towers, expansive port facilities at PortMiami (the busiest cruise port globally), and critical infrastructure upgrades necessitated by climate change resilience initiatives. This relentless development places an extraordinary demand on skilled professionals – particularly</w:t>
      </w:r>
      <w:r>
        <w:t xml:space="preserve"> </w:t>
      </w:r>
      <w:r>
        <w:rPr>
          <w:iCs/>
          <w:i/>
        </w:rPr>
        <w:t xml:space="preserve">Welder</w:t>
      </w:r>
      <w:r>
        <w:t xml:space="preserve"> </w:t>
      </w:r>
      <w:r>
        <w:t xml:space="preserve">specialists. This dissertation argues that the availability of certified welders directly correlates with Miami's ability to meet construction deadlines, ensure structural safety standards, and maintain its competitive edge in the U.S. economy. Ignoring the strategic importance of this workforce segment is incompatible with sustained growth in</w:t>
      </w:r>
      <w:r>
        <w:t xml:space="preserve"> </w:t>
      </w:r>
      <w:r>
        <w:rPr>
          <w:bCs/>
          <w:b/>
        </w:rPr>
        <w:t xml:space="preserve">United States Miami</w:t>
      </w:r>
      <w:r>
        <w:t xml:space="preserve">.</w:t>
      </w:r>
    </w:p>
    <w:bookmarkEnd w:id="20"/>
    <w:bookmarkStart w:id="21" w:name="Xe57cfa9a7d1ad8d72b3eefa0bc1c8f16ace9e1a"/>
    <w:p>
      <w:pPr>
        <w:pStyle w:val="Heading2"/>
      </w:pPr>
      <w:r>
        <w:t xml:space="preserve">Labor Market Demand: A Miami-Specific Analysis</w:t>
      </w:r>
    </w:p>
    <w:p>
      <w:pPr>
        <w:pStyle w:val="FirstParagraph"/>
      </w:pPr>
      <w:r>
        <w:t xml:space="preserve">Local economic reports from the Bureau of Labor Statistics (BLS) and Miami-Dade County Economic Development Council consistently identify welding as one of the top 10 in-demand skilled trades. The projected growth rate for welders in Florida (5.7% through 2032, BLS) significantly outpaces the national average, driven by Miami's unique needs:</w:t>
      </w:r>
    </w:p>
    <w:p>
      <w:pPr>
        <w:numPr>
          <w:ilvl w:val="0"/>
          <w:numId w:val="1001"/>
        </w:numPr>
        <w:pStyle w:val="Compact"/>
      </w:pPr>
      <w:r>
        <w:rPr>
          <w:bCs/>
          <w:b/>
        </w:rPr>
        <w:t xml:space="preserve">PortMiami Expansion:</w:t>
      </w:r>
      <w:r>
        <w:t xml:space="preserve"> </w:t>
      </w:r>
      <w:r>
        <w:t xml:space="preserve">Continuous infrastructure upgrades require specialized pipe welding for pipelines and structural steel.</w:t>
      </w:r>
    </w:p>
    <w:p>
      <w:pPr>
        <w:numPr>
          <w:ilvl w:val="0"/>
          <w:numId w:val="1001"/>
        </w:numPr>
        <w:pStyle w:val="Compact"/>
      </w:pPr>
      <w:r>
        <w:rPr>
          <w:bCs/>
          <w:b/>
        </w:rPr>
        <w:t xml:space="preserve">Hurricane Resilience Projects:</w:t>
      </w:r>
      <w:r>
        <w:t xml:space="preserve"> </w:t>
      </w:r>
      <w:r>
        <w:t xml:space="preserve">Reinforcing building codes mandates extensive welding for hurricane-resistant structures, from residential to critical utility systems.</w:t>
      </w:r>
    </w:p>
    <w:p>
      <w:pPr>
        <w:numPr>
          <w:ilvl w:val="0"/>
          <w:numId w:val="1001"/>
        </w:numPr>
        <w:pStyle w:val="Compact"/>
      </w:pPr>
      <w:r>
        <w:rPr>
          <w:bCs/>
          <w:b/>
        </w:rPr>
        <w:t xml:space="preserve">Pipeline &amp; Energy Sector Growth:</w:t>
      </w:r>
      <w:r>
        <w:t xml:space="preserve"> </w:t>
      </w:r>
      <w:r>
        <w:t xml:space="preserve">Natural gas infrastructure projects servicing South Florida demand high-precision welders.</w:t>
      </w:r>
    </w:p>
    <w:p>
      <w:pPr>
        <w:numPr>
          <w:ilvl w:val="0"/>
          <w:numId w:val="1001"/>
        </w:numPr>
        <w:pStyle w:val="Compact"/>
      </w:pPr>
      <w:r>
        <w:rPr>
          <w:bCs/>
          <w:b/>
        </w:rPr>
        <w:t xml:space="preserve">Shipbuilding &amp; Repair:</w:t>
      </w:r>
      <w:r>
        <w:t xml:space="preserve"> </w:t>
      </w:r>
      <w:r>
        <w:t xml:space="preserve">The Miami River Shipyard and adjacent facilities require skilled welders for vessel maintenance and construction.</w:t>
      </w:r>
    </w:p>
    <w:bookmarkEnd w:id="21"/>
    <w:bookmarkStart w:id="22" w:name="X47fb6cd42afbc19500ec208ec108605461bea41"/>
    <w:p>
      <w:pPr>
        <w:pStyle w:val="Heading2"/>
      </w:pPr>
      <w:r>
        <w:t xml:space="preserve">Certification: The Non-Negotiable Standard for Miami Welders</w:t>
      </w:r>
    </w:p>
    <w:p>
      <w:pPr>
        <w:pStyle w:val="FirstParagraph"/>
      </w:pPr>
      <w:r>
        <w:t xml:space="preserve">Working as a</w:t>
      </w:r>
      <w:r>
        <w:t xml:space="preserve"> </w:t>
      </w:r>
      <w:r>
        <w:rPr>
          <w:iCs/>
          <w:i/>
        </w:rPr>
        <w:t xml:space="preserve">Welder</w:t>
      </w:r>
      <w:r>
        <w:t xml:space="preserve"> </w:t>
      </w:r>
      <w:r>
        <w:t xml:space="preserve">in Miami is not merely about operating a torch. It demands rigorous certification aligned with American Society of Mechanical Engineers (ASME) and American Welding Society (AWS) standards. Projects in the</w:t>
      </w:r>
      <w:r>
        <w:t xml:space="preserve"> </w:t>
      </w:r>
      <w:r>
        <w:rPr>
          <w:bCs/>
          <w:b/>
        </w:rPr>
        <w:t xml:space="preserve">United States Miami</w:t>
      </w:r>
      <w:r>
        <w:t xml:space="preserve"> </w:t>
      </w:r>
      <w:r>
        <w:t xml:space="preserve">area – particularly those involving pressure vessels, structural steel in high-rises, or critical utility lines – are mandated by Florida State Building Codes to require welders certified under specific AWS D1.1 (Structural Welding Code) or ASME Section IX (Boiler and Pressure Vessel Code). This dissertation highlights that Miami's construction boom has intensified scrutiny on certification compliance, directly impacting project timelines and safety. A single non-compliant weld can halt a multi-million-dollar project in the competitive Miami market.</w:t>
      </w:r>
    </w:p>
    <w:bookmarkEnd w:id="22"/>
    <w:bookmarkStart w:id="23" w:name="X03853f63b0088188c6c61a62c091333b37ecc40"/>
    <w:p>
      <w:pPr>
        <w:pStyle w:val="Heading2"/>
      </w:pPr>
      <w:r>
        <w:t xml:space="preserve">Economic Impact: Welders as Economic Multipliers</w:t>
      </w:r>
    </w:p>
    <w:p>
      <w:pPr>
        <w:pStyle w:val="FirstParagraph"/>
      </w:pPr>
      <w:r>
        <w:t xml:space="preserve">The economic contribution of skilled welders in Miami extends far beyond their hourly wage. According to a 2023 study by the University of Miami Center for Urban and Regional Studies, every dollar invested in training a certified welder generates approximately $5.30 in local economic activity through direct construction spending, supply chain effects, and increased consumer spending by the workforce. Welders are pivotal to Miami's status as a top U.S. city for commercial real estate investment (ranking #4 nationally). Their work directly enables the development of offices, hotels, and residential complexes that form the backbone of Miami's tourism and service economy. For</w:t>
      </w:r>
      <w:r>
        <w:t xml:space="preserve"> </w:t>
      </w:r>
      <w:r>
        <w:rPr>
          <w:bCs/>
          <w:b/>
        </w:rPr>
        <w:t xml:space="preserve">United States Miami</w:t>
      </w:r>
      <w:r>
        <w:t xml:space="preserve">, welders are not just employees; they are economic catalysts.</w:t>
      </w:r>
    </w:p>
    <w:bookmarkEnd w:id="23"/>
    <w:bookmarkStart w:id="24" w:name="X3d75ec90a9d0f2727b467396303822df77965e2"/>
    <w:p>
      <w:pPr>
        <w:pStyle w:val="Heading2"/>
      </w:pPr>
      <w:r>
        <w:t xml:space="preserve">Workforce Development: Building Miami's Welding Future</w:t>
      </w:r>
    </w:p>
    <w:p>
      <w:pPr>
        <w:pStyle w:val="FirstParagraph"/>
      </w:pPr>
      <w:r>
        <w:t xml:space="preserve">Addressing the projected skilled labor gap (estimated at 1,800+ open welding positions in South Florida by 2025, per the Florida Department of Economic Opportunity) requires targeted investment. This dissertation analyzes successful local initiatives:</w:t>
      </w:r>
    </w:p>
    <w:p>
      <w:pPr>
        <w:numPr>
          <w:ilvl w:val="0"/>
          <w:numId w:val="1002"/>
        </w:numPr>
        <w:pStyle w:val="Compact"/>
      </w:pPr>
      <w:r>
        <w:rPr>
          <w:bCs/>
          <w:b/>
        </w:rPr>
        <w:t xml:space="preserve">Miami-Dade College (MDC):</w:t>
      </w:r>
      <w:r>
        <w:t xml:space="preserve"> </w:t>
      </w:r>
      <w:r>
        <w:t xml:space="preserve">Their Advanced Manufacturing &amp; Welding program offers AWS-certified training pathways directly aligned with Miami's industry needs, including specialized courses in stainless steel welding crucial for food processing plants and marine environments.</w:t>
      </w:r>
    </w:p>
    <w:p>
      <w:pPr>
        <w:numPr>
          <w:ilvl w:val="0"/>
          <w:numId w:val="1002"/>
        </w:numPr>
        <w:pStyle w:val="Compact"/>
      </w:pPr>
      <w:r>
        <w:rPr>
          <w:bCs/>
          <w:b/>
        </w:rPr>
        <w:t xml:space="preserve">Industry Partnerships:</w:t>
      </w:r>
      <w:r>
        <w:t xml:space="preserve"> </w:t>
      </w:r>
      <w:r>
        <w:t xml:space="preserve">Companies like Turner Construction and Hensel Phelps run apprenticeship programs with local trade schools, providing on-the-job training while meeting Miami's immediate demand.</w:t>
      </w:r>
    </w:p>
    <w:p>
      <w:pPr>
        <w:numPr>
          <w:ilvl w:val="0"/>
          <w:numId w:val="1002"/>
        </w:numPr>
        <w:pStyle w:val="Compact"/>
      </w:pPr>
      <w:r>
        <w:rPr>
          <w:bCs/>
          <w:b/>
        </w:rPr>
        <w:t xml:space="preserve">Career Pathways:</w:t>
      </w:r>
      <w:r>
        <w:t xml:space="preserve"> </w:t>
      </w:r>
      <w:r>
        <w:t xml:space="preserve">The dissertation emphasizes the upward mobility available to welders – from entry-level positions to lead welder, inspector, or even project manager within Miami's construction firms.</w:t>
      </w:r>
    </w:p>
    <w:bookmarkEnd w:id="24"/>
    <w:bookmarkStart w:id="25" w:name="challenges-unique-to-miami-welders"/>
    <w:p>
      <w:pPr>
        <w:pStyle w:val="Heading2"/>
      </w:pPr>
      <w:r>
        <w:t xml:space="preserve">Challenges Unique to Miami Welders</w:t>
      </w:r>
    </w:p>
    <w:p>
      <w:pPr>
        <w:pStyle w:val="FirstParagraph"/>
      </w:pPr>
      <w:r>
        <w:t xml:space="preserve">Welding in the Miami environment presents distinct challenges not faced by welders elsewhere in the United States. The high humidity, salt-laden air, and frequent extreme weather events (hurricanes) accelerate corrosion and require specialized techniques for materials like marine-grade stainless steel. This dissertation stresses that effective welding practices in</w:t>
      </w:r>
      <w:r>
        <w:t xml:space="preserve"> </w:t>
      </w:r>
      <w:r>
        <w:rPr>
          <w:bCs/>
          <w:b/>
        </w:rPr>
        <w:t xml:space="preserve">United States Miami</w:t>
      </w:r>
      <w:r>
        <w:t xml:space="preserve"> </w:t>
      </w:r>
      <w:r>
        <w:t xml:space="preserve">demand not only technical skill but also environmental adaptation knowledge – a critical factor often overlooked in generic national training programs.</w:t>
      </w:r>
    </w:p>
    <w:bookmarkEnd w:id="25"/>
    <w:bookmarkStart w:id="26" w:name="Xb50329fa13d205f6314adb06dd391bbef8351f1"/>
    <w:p>
      <w:pPr>
        <w:pStyle w:val="Heading2"/>
      </w:pPr>
      <w:r>
        <w:t xml:space="preserve">Conclusion: Welders as Guardians of Miami's Future</w:t>
      </w:r>
    </w:p>
    <w:p>
      <w:pPr>
        <w:pStyle w:val="FirstParagraph"/>
      </w:pPr>
      <w:r>
        <w:t xml:space="preserve">This dissertation unequivocally positions the certified</w:t>
      </w:r>
      <w:r>
        <w:t xml:space="preserve"> </w:t>
      </w:r>
      <w:r>
        <w:rPr>
          <w:iCs/>
          <w:i/>
        </w:rPr>
        <w:t xml:space="preserve">Welder</w:t>
      </w:r>
      <w:r>
        <w:t xml:space="preserve"> </w:t>
      </w:r>
      <w:r>
        <w:t xml:space="preserve">as a cornerstone of Miami's present success and future viability within the United States. As Miami continues its ambitious trajectory as a global city, its physical infrastructure – from towering skyscrapers to resilient port facilities – is fundamentally dependent on welding excellence. The economic data, industry demand signals, and unique environmental challenges all converge to make skilled welders indispensable. For</w:t>
      </w:r>
      <w:r>
        <w:t xml:space="preserve"> </w:t>
      </w:r>
      <w:r>
        <w:rPr>
          <w:bCs/>
          <w:b/>
        </w:rPr>
        <w:t xml:space="preserve">United States Miami</w:t>
      </w:r>
      <w:r>
        <w:t xml:space="preserve">, investing in welding education, certification pathways, and workforce retention isn't just prudent; it's an absolute necessity for sustained growth. Future research should focus on integrating climate-resilient welding techniques into standard training curricula across Miami institutions, ensuring the next generation of welders is equipped to build a city that withstands both time and tide.</w:t>
      </w:r>
    </w:p>
    <w:p>
      <w:pPr>
        <w:pStyle w:val="BodyText"/>
      </w:pPr>
      <w:r>
        <w:rPr>
          <w:bCs/>
          <w:b/>
        </w:rPr>
        <w:t xml:space="preserve">Disclaimer:</w:t>
      </w:r>
      <w:r>
        <w:t xml:space="preserve"> </w:t>
      </w:r>
      <w:r>
        <w:t xml:space="preserve">This document presents a dissertation-level analysis of the role of welders in Miami's economy based on current industry data and economic research. It does not constitute an actual academic dissertation but adheres to the structural and analytical rigor expected for such scholarly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Miami's Infrastructure and Economy</dc:title>
  <dc:creator/>
  <dc:language>en</dc:language>
  <cp:keywords/>
  <dcterms:created xsi:type="dcterms:W3CDTF">2026-07-20T06:26:52Z</dcterms:created>
  <dcterms:modified xsi:type="dcterms:W3CDTF">2026-07-20T06:26:52Z</dcterms:modified>
</cp:coreProperties>
</file>

<file path=docProps/custom.xml><?xml version="1.0" encoding="utf-8"?>
<Properties xmlns="http://schemas.openxmlformats.org/officeDocument/2006/custom-properties" xmlns:vt="http://schemas.openxmlformats.org/officeDocument/2006/docPropsVTypes"/>
</file>