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a8204f4c723ad9691b26bd4e828048c71e438"/>
    <w:p>
      <w:pPr>
        <w:pStyle w:val="Heading1"/>
      </w:pPr>
      <w:r>
        <w:t xml:space="preserve">Professional Analysis: The Critical Role of the Welder in United States San Francisco's Economic and Infrastructure Landscape</w:t>
      </w:r>
    </w:p>
    <w:p>
      <w:pPr>
        <w:pStyle w:val="FirstParagraph"/>
      </w:pPr>
      <w:r>
        <w:t xml:space="preserve">This document serves as a comprehensive professional dissertation examining the indispensable role of the certified</w:t>
      </w:r>
      <w:r>
        <w:t xml:space="preserve"> </w:t>
      </w:r>
      <w:r>
        <w:rPr>
          <w:bCs/>
          <w:b/>
        </w:rPr>
        <w:t xml:space="preserve">Welder</w:t>
      </w:r>
      <w:r>
        <w:t xml:space="preserve"> </w:t>
      </w:r>
      <w:r>
        <w:t xml:space="preserve">within the dynamic economic and infrastructural ecosystem of San Francisco, California, United States. It transcends a simple occupational overview to establish that welders are not merely technicians but fundamental architects of the city's physical and economic resilience. This dissertation argues that understanding the specific demands, challenges, and future trajectory of the</w:t>
      </w:r>
      <w:r>
        <w:t xml:space="preserve"> </w:t>
      </w:r>
      <w:r>
        <w:rPr>
          <w:iCs/>
          <w:i/>
        </w:rPr>
        <w:t xml:space="preserve">Welder</w:t>
      </w:r>
      <w:r>
        <w:t xml:space="preserve"> </w:t>
      </w:r>
      <w:r>
        <w:t xml:space="preserve">profession in</w:t>
      </w:r>
      <w:r>
        <w:t xml:space="preserve"> </w:t>
      </w:r>
      <w:r>
        <w:rPr>
          <w:iCs/>
          <w:i/>
        </w:rPr>
        <w:t xml:space="preserve">United States San Francisco</w:t>
      </w:r>
      <w:r>
        <w:t xml:space="preserve"> </w:t>
      </w:r>
      <w:r>
        <w:t xml:space="preserve">is paramount for sustainable urban development, workforce planning, and industrial competitiveness.</w:t>
      </w:r>
    </w:p>
    <w:bookmarkStart w:id="20" w:name="X9a3ad4461426c722b43268edf9f27e811e0b53b"/>
    <w:p>
      <w:pPr>
        <w:pStyle w:val="Heading2"/>
      </w:pPr>
      <w:r>
        <w:t xml:space="preserve">The Strategic Imperative: Welding as Urban Infrastructure Bedrock</w:t>
      </w:r>
    </w:p>
    <w:p>
      <w:pPr>
        <w:pStyle w:val="FirstParagraph"/>
      </w:pPr>
      <w:r>
        <w:t xml:space="preserve">San Francisco's identity as a global hub of technology, finance, tourism, and maritime commerce is intrinsically linked to its physical infrastructure. From the intricate steel frameworks of iconic skyscrapers like Salesforce Tower and the Transamerica Pyramid to the complex piping systems serving millions in water treatment facilities (e.g., Hetch Hetchy Water System), from the maintenance of historic cable cars to the construction of modern waterfront developments (e.g., Hunters Point Shipyard), welding is ubiquitous. A</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is not merely joining metal; they are directly contributing to public safety, economic continuity, and the city's physical character. This dissertation emphasizes that the absence of skilled welders would paralyze critical urban functions, making their role a non-negotiable element of metropolitan infrastructure.</w:t>
      </w:r>
    </w:p>
    <w:bookmarkEnd w:id="20"/>
    <w:bookmarkStart w:id="21" w:name="X790e7e187d6af74ed2acd9db9244e0969b0daff"/>
    <w:p>
      <w:pPr>
        <w:pStyle w:val="Heading2"/>
      </w:pPr>
      <w:r>
        <w:t xml:space="preserve">Specialized Demands: Beyond Basic Welding Skills in SF</w:t>
      </w:r>
    </w:p>
    <w:p>
      <w:pPr>
        <w:pStyle w:val="FirstParagraph"/>
      </w:pPr>
      <w:r>
        <w:t xml:space="preserve">The requirements for a</w:t>
      </w:r>
      <w:r>
        <w:t xml:space="preserve"> </w:t>
      </w:r>
      <w:r>
        <w:rPr>
          <w:bCs/>
          <w:b/>
        </w:rPr>
        <w:t xml:space="preserve">Welder</w:t>
      </w:r>
      <w:r>
        <w:t xml:space="preserve"> </w:t>
      </w:r>
      <w:r>
        <w:t xml:space="preserve">operating within the unique context of San Francisco extend far beyond standard welding certification (AWS D1.1, ASME Section IX). The city's seismic activity mandates welds meeting stringent structural integrity standards that surpass national averages. Historic preservation ordinances necessitate specialized techniques (e.g., TIG welding on historic structures) to maintain authenticity while ensuring safety – a skill rarely found outside urban conservation zones like the Presidio or Fisherman's Wharf. Furthermore, the dense urban environment demands exceptional precision and safety protocols; welders often work in confined spaces within tunnels, subway systems (BART), or alongside active traffic corridors, requiring advanced spatial awareness and adherence to strict OSHA regulations within</w:t>
      </w:r>
      <w:r>
        <w:t xml:space="preserve"> </w:t>
      </w:r>
      <w:r>
        <w:rPr>
          <w:iCs/>
          <w:i/>
        </w:rPr>
        <w:t xml:space="preserve">United States San Francisco</w:t>
      </w:r>
      <w:r>
        <w:t xml:space="preserve">'s specific municipal codes. Unionization (primarily under the International Brotherhood of Teamsters Local 170 and Iron Workers Local 2) also plays a significant role in setting wage scales, safety standards, and training pathways unique to the Bay Area labor market.</w:t>
      </w:r>
    </w:p>
    <w:bookmarkEnd w:id="21"/>
    <w:bookmarkStart w:id="22" w:name="X2971824982029fdbe0725dbf6d0732862dd9858"/>
    <w:p>
      <w:pPr>
        <w:pStyle w:val="Heading2"/>
      </w:pPr>
      <w:r>
        <w:t xml:space="preserve">Workforce Challenges: The Critical Shortage in United States San Francisco</w:t>
      </w:r>
    </w:p>
    <w:p>
      <w:pPr>
        <w:pStyle w:val="FirstParagraph"/>
      </w:pPr>
      <w:r>
        <w:t xml:space="preserve">This dissertation identifies a pronounced and growing shortage of certified welders as one of the city's most critical infrastructure vulnerabilities. Multiple factors converge: an aging workforce approaching retirement, insufficient pipeline from local vocational training programs (despite institutions like City College of San Francisco offering welding courses), and intense competition for skilled labor from major regional projects (e.g., high-speed rail construction in the Bay Area, offshore wind farm developments on the West Coast). The cost of living crisis in San Francisco exacerbates recruitment difficulties, making it challenging to attract and retain welders who can afford housing near job sites. This shortage directly impacts project timelines for critical infrastructure maintenance and new development, potentially leading to unsafe conditions or exorbitant costs for specialized labor. Addressing this gap is not just an economic issue but a public safety imperative within</w:t>
      </w:r>
      <w:r>
        <w:t xml:space="preserve"> </w:t>
      </w:r>
      <w:r>
        <w:rPr>
          <w:iCs/>
          <w:i/>
        </w:rPr>
        <w:t xml:space="preserve">United States San Francisco</w:t>
      </w:r>
      <w:r>
        <w:t xml:space="preserve">.</w:t>
      </w:r>
    </w:p>
    <w:bookmarkEnd w:id="22"/>
    <w:bookmarkStart w:id="23" w:name="X2cdc4801d036c60056eaede865b9f5e9978d5b6"/>
    <w:p>
      <w:pPr>
        <w:pStyle w:val="Heading2"/>
      </w:pPr>
      <w:r>
        <w:t xml:space="preserve">The Future Trajectory: Technology, Sustainability, and Evolving Roles</w:t>
      </w:r>
    </w:p>
    <w:p>
      <w:pPr>
        <w:pStyle w:val="FirstParagraph"/>
      </w:pPr>
      <w:r>
        <w:t xml:space="preserve">This dissertation concludes by outlining the evolving role of the modern welder in San Francisco. The integration of advanced technologies is accelerating: robotic welding for repetitive tasks in shipyards (e.g., Pier 70), laser welding for precision electronics assembly supporting Silicon Valley's tech sector, and augmented reality (AR) for complex pipefitting projects. Crucially, sustainability is reshaping the profession; welders are increasingly involved in the installation and repair of renewable energy infrastructure – solar panel mounting systems on skyscrapers, geothermal plant components, and wind turbine fabrication. The future</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must be adaptable, tech-savvy, and possess a deep understanding of sustainable materials and practices. Educational partnerships between unions (like Iron Workers Local 2), community colleges, and industry leaders (e.g., JLG Industries, local construction firms) are vital for developing this next-generation workforce.</w:t>
      </w:r>
    </w:p>
    <w:bookmarkEnd w:id="23"/>
    <w:bookmarkStart w:id="24" w:name="X179234bda1a3a3c6eb1f8deec42d0283ab58ec4"/>
    <w:p>
      <w:pPr>
        <w:pStyle w:val="Heading2"/>
      </w:pPr>
      <w:r>
        <w:t xml:space="preserve">Conclusion: A Non-Negotiable Asset for San Francisco's Future</w:t>
      </w:r>
    </w:p>
    <w:p>
      <w:pPr>
        <w:pStyle w:val="FirstParagraph"/>
      </w:pPr>
      <w:r>
        <w:t xml:space="preserve">This comprehensive dissertation unequivocally establishes that the certified</w:t>
      </w:r>
      <w:r>
        <w:t xml:space="preserve"> </w:t>
      </w:r>
      <w:r>
        <w:rPr>
          <w:bCs/>
          <w:b/>
        </w:rPr>
        <w:t xml:space="preserve">Welder</w:t>
      </w:r>
      <w:r>
        <w:t xml:space="preserve"> </w:t>
      </w:r>
      <w:r>
        <w:t xml:space="preserve">is a cornerstone of operational and developmental success within the unique urban context of</w:t>
      </w:r>
      <w:r>
        <w:t xml:space="preserve"> </w:t>
      </w:r>
      <w:r>
        <w:rPr>
          <w:iCs/>
          <w:i/>
        </w:rPr>
        <w:t xml:space="preserve">United States San Francisco</w:t>
      </w:r>
      <w:r>
        <w:t xml:space="preserve">. The profession demands specialized skills honed to meet seismic, historical, and environmental challenges. The current shortage poses a significant risk to infrastructure integrity, economic competitiveness, and public safety. Investing in robust training pathways, competitive wages that reflect the high cost of living in San Francisco, and embracing technological advancements are not optional; they are essential strategic imperatives for the city's continued prosperity and resilience. Ignoring the critical needs of this profession will have tangible consequences for every resident and business operating within</w:t>
      </w:r>
      <w:r>
        <w:t xml:space="preserve"> </w:t>
      </w:r>
      <w:r>
        <w:rPr>
          <w:iCs/>
          <w:i/>
        </w:rPr>
        <w:t xml:space="preserve">United States San Francisco</w:t>
      </w:r>
      <w:r>
        <w:t xml:space="preserve">. The future of San Francisco’s skyline, its tunnels, its historic fabric, and its green energy transition hinges on a skilled welding workforce – a truth this dissertation underscores as fundamental to metropolitan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Welder Profession in United States San Francisco</dc:title>
  <dc:creator/>
  <dc:language>en</dc:language>
  <cp:keywords/>
  <dcterms:created xsi:type="dcterms:W3CDTF">2026-07-22T19:53:35Z</dcterms:created>
  <dcterms:modified xsi:type="dcterms:W3CDTF">2026-07-22T19:53:35Z</dcterms:modified>
</cp:coreProperties>
</file>

<file path=docProps/custom.xml><?xml version="1.0" encoding="utf-8"?>
<Properties xmlns="http://schemas.openxmlformats.org/officeDocument/2006/custom-properties" xmlns:vt="http://schemas.openxmlformats.org/officeDocument/2006/docPropsVTypes"/>
</file>