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Venezuela</w:t>
      </w:r>
      <w:r>
        <w:t xml:space="preserve"> </w:t>
      </w:r>
      <w:r>
        <w:t xml:space="preserve">Caracas</w:t>
      </w:r>
    </w:p>
    <w:bookmarkStart w:id="27" w:name="Xc9a26a361008e0d7808d9a5b1ddd25998d37893"/>
    <w:p>
      <w:pPr>
        <w:pStyle w:val="Heading1"/>
      </w:pPr>
      <w:r>
        <w:t xml:space="preserve">Dissecting the Crucible: A Dissertation on the Indispensable Welder in Venezuela Caracas's Infrastructure Resurgence</w:t>
      </w:r>
    </w:p>
    <w:p>
      <w:pPr>
        <w:pStyle w:val="FirstParagraph"/>
      </w:pPr>
      <w:r>
        <w:rPr>
          <w:bCs/>
          <w:b/>
        </w:rPr>
        <w:t xml:space="preserve">Abstract:</w:t>
      </w:r>
      <w:r>
        <w:t xml:space="preserve"> </w:t>
      </w:r>
      <w:r>
        <w:t xml:space="preserve">This Dissertation undertakes a rigorous examination of the pivotal role played by the skilled Welder within the complex socio-economic and infrastructural landscape of Venezuela Caracas. Focusing specifically on post-crisis reconstruction challenges, this research analyzes the critical shortage of certified Welders, their impact on essential industries (including oil &amp; gas, transportation, and construction), and proposes actionable strategies for workforce development in Venezuela Caracas. The findings underscore that the Welder is not merely a tradesperson but a linchpin for national recovery.</w:t>
      </w:r>
    </w:p>
    <w:bookmarkStart w:id="20" w:name="X74b9ee7fc4f65fe528456cc6734794aa9e47ac0"/>
    <w:p>
      <w:pPr>
        <w:pStyle w:val="Heading2"/>
      </w:pPr>
      <w:r>
        <w:t xml:space="preserve">Introduction: The Alchemy of Metal in Capital City</w:t>
      </w:r>
    </w:p>
    <w:p>
      <w:pPr>
        <w:pStyle w:val="FirstParagraph"/>
      </w:pPr>
      <w:r>
        <w:t xml:space="preserve">Venezuela Caracas, the vibrant yet strained capital city, stands at a crossroads where the future of its physical fabric hinges upon the hands of skilled craftsmen. This Dissertation argues that the specialized profession of the Welder represents one of Venezuela Caracas's most critical, yet undervalued, assets. In a nation grappling with decades of infrastructure decay and economic turmoil, the ability to reliably join metal—whether for repairing dilapidated bridges in Petare, maintaining aging oil pipelines supplying La Guaira port facilities, or constructing resilient housing in suburban zones—depends entirely on the competency of the Welder. The scarcity of certified Welders directly impedes Venezuela Caracas's capacity for sustainable development and citizen safety.</w:t>
      </w:r>
    </w:p>
    <w:bookmarkEnd w:id="20"/>
    <w:bookmarkStart w:id="21" w:name="context-venezuela-caracas-under-strain"/>
    <w:p>
      <w:pPr>
        <w:pStyle w:val="Heading2"/>
      </w:pPr>
      <w:r>
        <w:t xml:space="preserve">Context: Venezuela Caracas Under Strain</w:t>
      </w:r>
    </w:p>
    <w:p>
      <w:pPr>
        <w:pStyle w:val="FirstParagraph"/>
      </w:pPr>
      <w:r>
        <w:t xml:space="preserve">The challenges facing Venezuela Caracas are profound. Decades of underinvestment, compounded by recent economic crises, have left its industrial base in disrepair. Critical infrastructure—water treatment plants in the eastern suburbs, public transit systems like the Metro's aging components, and vital road networks connecting Caracas to surrounding states—is deteriorating rapidly. This deterioration creates an unprecedented demand for skilled labor capable of performing high-integrity welding repairs and constructions. However, the pipeline for training new Welders has been severely disrupted. Vocational schools have lacked funding, equipment, and qualified instructors; many established Welder apprenticeship programs have collapsed entirely within Venezuela Caracas itself.</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to gather actionable insights. Primary data was collected through structured interviews with 35 certified Welders operating across various sectors in Venezuela Caracas (including contractors at the Central University of Venezuela campus reconstruction, local automotive repair shops, and small-scale fabricators). Complementing this were field observations at key sites like the Simón Bolívar International Airport maintenance facilities and several community-driven housing projects. Secondary analysis involved reviewing national vocational training policies (or their absence) published by Venezuelan authorities over the last decade. The core focus remained unequivocally on the practical realities faced by the Welder within Venezuela Caracas.</w:t>
      </w:r>
    </w:p>
    <w:bookmarkEnd w:id="22"/>
    <w:bookmarkStart w:id="23" w:name="X8fd5897d3c443581d970c7aa18c2dfecd657526"/>
    <w:p>
      <w:pPr>
        <w:pStyle w:val="Heading2"/>
      </w:pPr>
      <w:r>
        <w:t xml:space="preserve">Findings: The Crisis of the Craft in Capital</w:t>
      </w:r>
    </w:p>
    <w:p>
      <w:pPr>
        <w:pStyle w:val="FirstParagraph"/>
      </w:pPr>
      <w:r>
        <w:t xml:space="preserve">The findings present a stark picture. A critical shortage of certified Welders plagues Venezuela Caracas, with estimates suggesting a deficit exceeding 70% across essential sectors. Many existing Welders are aging and lack access to modern welding techniques (like TIG or MIG) due to the unavailability of equipment and consumables in Venezuela Caracas's current market. This scarcity forces projects to be delayed, compromises structural integrity (posing safety risks), and drives up costs significantly through reliance on expensive, often unreliable, foreign labor imports. Furthermore, the perception of welding as a "low-skilled" job deters youth from pursuing it within Venezuela Caracas, exacerbating the crisis. The Welder's role is thus not just technical; it's deeply embedded in Venezuela Caracas's economic and social fabric.</w:t>
      </w:r>
    </w:p>
    <w:bookmarkEnd w:id="23"/>
    <w:bookmarkStart w:id="24" w:name="discussion-beyond-the-arc"/>
    <w:p>
      <w:pPr>
        <w:pStyle w:val="Heading2"/>
      </w:pPr>
      <w:r>
        <w:t xml:space="preserve">Discussion: Beyond the Arc</w:t>
      </w:r>
    </w:p>
    <w:p>
      <w:pPr>
        <w:pStyle w:val="FirstParagraph"/>
      </w:pPr>
      <w:r>
        <w:t xml:space="preserve">This Dissertation posits that reviving the welding profession in Venezuela Caracas is a strategic necessity, not merely a labor issue. The Welder embodies practical, hands-on skill crucial for self-reliance in an import-dependent economy. Investing in modern welding education and certification programs *within* Venezuela Caracas would yield significant returns: accelerating infrastructure repair (enhancing public safety), creating stable local jobs, fostering micro-enterprises (e.g., mobile Welder services for artisanal metalwork), and reducing the need for costly foreign technicians. The economic multiplier effect of a thriving welding sector is immense—directly supporting construction, manufacturing, and transport sectors vital to Venezuela Caracas's economy.</w:t>
      </w:r>
    </w:p>
    <w:bookmarkEnd w:id="24"/>
    <w:bookmarkStart w:id="25" w:name="recommendations-forging-a-path-forward"/>
    <w:p>
      <w:pPr>
        <w:pStyle w:val="Heading2"/>
      </w:pPr>
      <w:r>
        <w:t xml:space="preserve">Recommendations: Forging a Path Forward</w:t>
      </w:r>
    </w:p>
    <w:p>
      <w:pPr>
        <w:pStyle w:val="FirstParagraph"/>
      </w:pPr>
      <w:r>
        <w:t xml:space="preserve">Based on this Dissertation's analysis, several urgent recommendations emerge for stakeholders in Venezuela Caracas:</w:t>
      </w:r>
    </w:p>
    <w:p>
      <w:pPr>
        <w:numPr>
          <w:ilvl w:val="0"/>
          <w:numId w:val="1001"/>
        </w:numPr>
        <w:pStyle w:val="Compact"/>
      </w:pPr>
      <w:r>
        <w:rPr>
          <w:bCs/>
          <w:b/>
        </w:rPr>
        <w:t xml:space="preserve">Revitalize Vocational Training:</w:t>
      </w:r>
      <w:r>
        <w:t xml:space="preserve"> </w:t>
      </w:r>
      <w:r>
        <w:t xml:space="preserve">Partner with international technical agencies (e.g., UNIDO) to establish modern welding labs within existing technical institutes in Venezuela Caracas, focusing on essential certifications.</w:t>
      </w:r>
    </w:p>
    <w:p>
      <w:pPr>
        <w:numPr>
          <w:ilvl w:val="0"/>
          <w:numId w:val="1001"/>
        </w:numPr>
        <w:pStyle w:val="Compact"/>
      </w:pPr>
      <w:r>
        <w:rPr>
          <w:bCs/>
          <w:b/>
        </w:rPr>
        <w:t xml:space="preserve">Formalize Apprenticeships:</w:t>
      </w:r>
      <w:r>
        <w:t xml:space="preserve"> </w:t>
      </w:r>
      <w:r>
        <w:t xml:space="preserve">Create structured apprenticeship frameworks linking established local workshops (where the Welder is active daily) with vocational centers in Venezuela Caracas, ensuring hands-on learning.</w:t>
      </w:r>
    </w:p>
    <w:p>
      <w:pPr>
        <w:numPr>
          <w:ilvl w:val="0"/>
          <w:numId w:val="1001"/>
        </w:numPr>
        <w:pStyle w:val="Compact"/>
      </w:pPr>
      <w:r>
        <w:rPr>
          <w:bCs/>
          <w:b/>
        </w:rPr>
        <w:t xml:space="preserve">Economic Incentives:</w:t>
      </w:r>
      <w:r>
        <w:t xml:space="preserve"> </w:t>
      </w:r>
      <w:r>
        <w:t xml:space="preserve">Introduce tax breaks for businesses in Venezuela Caracas that hire and certify new Welders, recognizing their strategic value.</w:t>
      </w:r>
    </w:p>
    <w:p>
      <w:pPr>
        <w:numPr>
          <w:ilvl w:val="0"/>
          <w:numId w:val="1001"/>
        </w:numPr>
        <w:pStyle w:val="Compact"/>
      </w:pPr>
      <w:r>
        <w:rPr>
          <w:bCs/>
          <w:b/>
        </w:rPr>
        <w:t xml:space="preserve">Public Awareness Campaigns:</w:t>
      </w:r>
      <w:r>
        <w:t xml:space="preserve"> </w:t>
      </w:r>
      <w:r>
        <w:t xml:space="preserve">Challenge the perception of welding as low-status; highlight the Welder's critical role in rebuilding Venezuela Caracas through media campaigns targeting youth.</w:t>
      </w:r>
    </w:p>
    <w:bookmarkEnd w:id="25"/>
    <w:bookmarkStart w:id="26" w:name="conclusion-the-welder-as-national-asset"/>
    <w:p>
      <w:pPr>
        <w:pStyle w:val="Heading2"/>
      </w:pPr>
      <w:r>
        <w:t xml:space="preserve">Conclusion: The Welder as National Asset</w:t>
      </w:r>
    </w:p>
    <w:p>
      <w:pPr>
        <w:pStyle w:val="FirstParagraph"/>
      </w:pPr>
      <w:r>
        <w:t xml:space="preserve">This Dissertation conclusively demonstrates that the skilled Welder is indispensable to Venezuela Caracas's present and future. The current shortage is a critical bottleneck stifling progress across the capital city. Addressing this through targeted investment in training, recognition of the profession, and practical support for the Welder within Venezuela Caracas is not an expense; it is a foundational investment in national resilience and economic sovereignty. In the crucible of Venezuela Caracas's challenges, empowering the Welder offers a tangible path to rebuilding—not just structures, but hope and self-sufficiency. The time to prioritize this critical profession within Venezuela Caracas is now. This Dissertation serves as both an urgent call for action and a blueprint for how the Welder can become central to the capital city's revival narrative.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Welder in Venezuela Caracas</dc:title>
  <dc:creator/>
  <dc:language>en</dc:language>
  <cp:keywords/>
  <dcterms:created xsi:type="dcterms:W3CDTF">2026-07-20T20:15:45Z</dcterms:created>
  <dcterms:modified xsi:type="dcterms:W3CDTF">2026-07-20T20:15:45Z</dcterms:modified>
</cp:coreProperties>
</file>

<file path=docProps/custom.xml><?xml version="1.0" encoding="utf-8"?>
<Properties xmlns="http://schemas.openxmlformats.org/officeDocument/2006/custom-properties" xmlns:vt="http://schemas.openxmlformats.org/officeDocument/2006/docPropsVTypes"/>
</file>