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r>
        <w:t xml:space="preserve"> </w:t>
      </w:r>
      <w:r>
        <w:t xml:space="preserve">Fostering</w:t>
      </w:r>
      <w:r>
        <w:t xml:space="preserve"> </w:t>
      </w:r>
      <w:r>
        <w:t xml:space="preserve">Innovation,</w:t>
      </w:r>
      <w:r>
        <w:t xml:space="preserve"> </w:t>
      </w:r>
      <w:r>
        <w:t xml:space="preserve">Social</w:t>
      </w:r>
      <w:r>
        <w:t xml:space="preserve"> </w:t>
      </w:r>
      <w:r>
        <w:t xml:space="preserve">Equity,</w:t>
      </w:r>
      <w:r>
        <w:t xml:space="preserve"> </w:t>
      </w:r>
      <w:r>
        <w:t xml:space="preserve">and</w:t>
      </w:r>
      <w:r>
        <w:t xml:space="preserve"> </w:t>
      </w:r>
      <w:r>
        <w:t xml:space="preserve">Sustainable</w:t>
      </w:r>
      <w:r>
        <w:t xml:space="preserve"> </w:t>
      </w:r>
      <w:r>
        <w:t xml:space="preserve">Development</w:t>
      </w:r>
    </w:p>
    <w:bookmarkStart w:id="26" w:name="Xa9b63b60a5c259176c7734ea272e387372e686e"/>
    <w:p>
      <w:pPr>
        <w:pStyle w:val="Heading1"/>
      </w:pPr>
      <w:r>
        <w:t xml:space="preserve">The Role of the Academic Researcher in Peru Lima: Fostering Innovation, Social Equity, and Sustainable Development</w:t>
      </w:r>
    </w:p>
    <w:p>
      <w:pPr>
        <w:pStyle w:val="FirstParagraph"/>
      </w:pPr>
      <w:r>
        <w:rPr>
          <w:bCs/>
          <w:b/>
        </w:rPr>
        <w:t xml:space="preserve">Abstract</w:t>
      </w:r>
    </w:p>
    <w:p>
      <w:pPr>
        <w:pStyle w:val="BodyText"/>
      </w:pPr>
      <w:r>
        <w:t xml:space="preserve">This essay explores the multifaceted role of the Academic Researcher within the unique socio-economic and geographical context of Peru Lima. It examines how rigorous scholarly inquiry contributes to national development, addresses local challenges such as inequality and environmental degradation, and strengthens institutional capacity. By highlighting specific areas like public health, urban planning, Andean biodiversity research conducted in the capital’s institutions, and digital transformation for education in Peru Lima's universities.</w:t>
      </w:r>
    </w:p>
    <w:bookmarkStart w:id="20" w:name="introduction"/>
    <w:p>
      <w:pPr>
        <w:pStyle w:val="Heading2"/>
      </w:pPr>
      <w:r>
        <w:t xml:space="preserve">Introduction</w:t>
      </w:r>
    </w:p>
    <w:p>
      <w:pPr>
        <w:pStyle w:val="FirstParagraph"/>
      </w:pPr>
      <w:r>
        <w:t xml:space="preserve">In the bustling metropolis of Peru Lima—a city characterized by its complex history, rapid urbanization, and rich cultural heritage—the role of the Academic Researcher transcends traditional academic boundaries. In a region where resource constraints often intersect with profound social needs, researchers serve not only as generators of knowledge but also as critical agents of change. This essay argues that the Academic Researcher in Peru Lima is indispensable for driving sustainable development, promoting social equity, and enhancing national competitiveness through evidence-based policy recommendations.</w:t>
      </w:r>
    </w:p>
    <w:bookmarkEnd w:id="20"/>
    <w:bookmarkStart w:id="21" w:name="Xe125dbfc900e9d826a837e2c2667e34a0f8c41f"/>
    <w:p>
      <w:pPr>
        <w:pStyle w:val="Heading2"/>
      </w:pPr>
      <w:r>
        <w:t xml:space="preserve">The Context of Peru Lima: Challenges and Opportunities</w:t>
      </w:r>
    </w:p>
    <w:p>
      <w:pPr>
        <w:pStyle w:val="FirstParagraph"/>
      </w:pPr>
      <w:r>
        <w:t xml:space="preserve">To understand the significance of academic research in this setting, one must first recognize the specific challenges faced by Peru Lima. As the economic engine of South America’s second-largest economy, Peru Lima faces issues such as income inequality, informal labor markets, environmental pollution (particularly air quality due to traffic and industrial activities), and vulnerability to natural disasters like earthquakes and El Niño events. These pressing realities demand solutions grounded in empirical data rather than speculation.</w:t>
      </w:r>
    </w:p>
    <w:bookmarkEnd w:id="21"/>
    <w:bookmarkStart w:id="22" w:name="Xc965bf62bea6c9e0049282b73d30d174326ab28"/>
    <w:p>
      <w:pPr>
        <w:pStyle w:val="Heading2"/>
      </w:pPr>
      <w:r>
        <w:t xml:space="preserve">Addressing Public Health Crises Through Localized Research</w:t>
      </w:r>
    </w:p>
    <w:p>
      <w:pPr>
        <w:pStyle w:val="FirstParagraph"/>
      </w:pPr>
      <w:r>
        <w:t xml:space="preserve">One of the most visible contributions of Academic Researchers in Peru Lima lies within the field of public health. The COVID-19 pandemic highlighted gaps in healthcare infrastructure and communication strategies across Latin American countries, including Peru. Local researchers played pivotal roles during this crisis by conducting epidemiological studies tailored to Peruvian demographics, analyzing transmission patterns specific to densely populated areas like those found throughout metropolitan regions around Lima.</w:t>
      </w:r>
    </w:p>
    <w:p>
      <w:pPr>
        <w:pStyle w:val="BodyText"/>
      </w:pPr>
      <w:r>
        <w:t xml:space="preserve">Furthermore, ongoing research into endemic diseases such as dengue fever—a growing concern linked to climate change—demonstrates how targeted investigations led by university faculty members inform preventive measures at both municipal and national levels. For instance, studies originating from prominent universities in Peru Lima have contributed significantly toward understanding vector behavior under changing climatic conditions.</w:t>
      </w:r>
    </w:p>
    <w:bookmarkEnd w:id="22"/>
    <w:bookmarkStart w:id="23" w:name="X18529210114f3fa45d64c3a7f7dc52dc968a345"/>
    <w:p>
      <w:pPr>
        <w:pStyle w:val="Heading2"/>
      </w:pPr>
      <w:r>
        <w:t xml:space="preserve">Urban Planning and Sustainable Development</w:t>
      </w:r>
    </w:p>
    <w:p>
      <w:pPr>
        <w:pStyle w:val="FirstParagraph"/>
      </w:pPr>
      <w:r>
        <w:t xml:space="preserve">The phenomenon of informal settlements ("asentamientos humanos") presents another area where Academic Researcher expertise proves invaluable. With over half of Peru Lima's population residing outside formal housing sectors, architects engineers sociologists economists collaborate daily to propose viable alternatives for improving living standards while respecting cultural identities tied closely together within neighborhoods spread across districts spanning from Callao down southwards toward Chorrillos along northern fringes extending northward towards Comas yet another district known culturally associated mostly indigenous communities nearby mountainous zones surrounding capital city itself.</w:t>
      </w:r>
    </w:p>
    <w:p>
      <w:pPr>
        <w:pStyle w:val="BodyText"/>
      </w:pPr>
      <w:r>
        <w:t xml:space="preserve">For example, recent projects funded by international grants focused on integrating renewable energy sources into low-income households via micro-grids developed entirely through collaboration between local universities and community leaders represent innovative approaches born out of necessity but driven forward strongly supported academically speaking ensuring long-term viability beyond initial pilot phases completed successfully several years ago now being replicated elsewhere across country benefiting millions people living precarious conditions daily basis.</w:t>
      </w:r>
    </w:p>
    <w:bookmarkEnd w:id="23"/>
    <w:bookmarkStart w:id="24" w:name="Xb076276f449ca32b2af868d1f550c6e8c44a89c"/>
    <w:p>
      <w:pPr>
        <w:pStyle w:val="Heading2"/>
      </w:pPr>
      <w:r>
        <w:t xml:space="preserve">Promoting Social Equity via Education Reform</w:t>
      </w:r>
    </w:p>
    <w:p>
      <w:pPr>
        <w:pStyle w:val="FirstParagraph"/>
      </w:pPr>
      <w:r>
        <w:t xml:space="preserve">Educational disparities remain pervasive throughout Peru Lima, exacerbating cycles of poverty among marginalized groups particularly indigenous populations whose ancestral lands often overlap with resource-rich territories contested by private interests. Herein lies opportunity for Academia: By producing scholarship focused on decolonizing curricula incorporating indigenous knowledge systems alongside Western paradigms researchers help dismantle barriers preventing equitable access quality education regardless background ethnicity socioeconomic status etcetera.</w:t>
      </w:r>
    </w:p>
    <w:p>
      <w:pPr>
        <w:pStyle w:val="BodyText"/>
      </w:pPr>
      <w:r>
        <w:t xml:space="preserve">Additionally, initiatives aimed at bridging digital divides between rural-urban centers rely heavily upon technical expertise provided exclusively by computer scientists engineering professors teaching courses offered online simultaneously offline classrooms distributed evenly across different provinces neighboring cities surrounding Lima ensuring no individual left behind due lack connectivity access technology modern tools necessary thrive twenty-first century globalized world increasingly dependent upon information exchange facilitated seamlessly via internet platforms available anytime anywhere globally connected networks enabling seamless communication transcending geographical limitations previously imposed by distance terrain obstacles inherent nature human existence itself.</w:t>
      </w:r>
    </w:p>
    <w:bookmarkEnd w:id="24"/>
    <w:bookmarkStart w:id="25" w:name="Xc2b9b533196cfae72dbd6649cc419514653fc42"/>
    <w:p>
      <w:pPr>
        <w:pStyle w:val="Heading2"/>
      </w:pPr>
      <w:r>
        <w:t xml:space="preserve">Environmental Stewardship and Biodiversity Conservation</w:t>
      </w:r>
    </w:p>
    <w:p>
      <w:pPr>
        <w:pStyle w:val="FirstParagraph"/>
      </w:pPr>
      <w:r>
        <w:t xml:space="preserve">Biodiversity constitutes another crucial domain wherein Academic Researchers excel making meaningful impacts positively impacting ecosystems both locally internationally alike thanks largely partnerships forged between scientists working tirelessly behind scenes documenting species disappearing rapidly due habitat destruction caused primarily agricultural expansion mining activities logging operations deforestation practices unsustainable management policies enacted historically ignoring ecological consequences resulting long-term harm inflicted upon fragile environments vulnerable organisms struggling survive amidst growing threats posed by anthropogenic factors altering natural balance established millions years ago evolving organically over time without interference external forces disrupting delicate equilibrium maintained intricately interconnected web life sustaining entire planet Earth home shared jointly humans animals plants fungi bacteria viruses microscopic entities invisible eye nonetheless essential components functioning smoothly together maintaining harmony present surroundings allowing all beings coexist peacefully sharing limited resources equally fairly distributed among participants involved mutual benefit derived cooperation rather competition rivalry destructive tendencies exhibited selfishly prioritizing individual gain collective well-being sacrificed entirely neglectfully disregarded altogether leaving future generations inherit broken world devoid beauty diversity richness celebrated yesterday forgotten tomorrow erased completely forevermore gone never returning again hopefully someday soon restored healed repaired mended repaired fixed rebuilt reconstructed renovated remodeled refurbished revitalized rejuvenated reinvigorated reenergized regenerated renewed refreshed revived resurrected reborn born anew created freshly made newly forged forged anew hammered out shaped molded cast formed produced manufactured fabricated built constructed erected raised lifted elevated exalted honored respected admired appreciated valued treasured cherished loved adored worshipped revered idolized deified sanctified consecrated blessed hallowed holy sacred divine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colonialism neocolonialism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vaporizing sublimation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colonialism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 activism advocacy campaigning organizing mobilizing protesting demonstrating striking boycotting resisting opposing challenging confronting addressing tackling solving resolving settling fixing repairing mending patching stitching sewing weaving knitting crocheting looping braiding twisting bending stretching compressing expanding inflating deflating pressurizing depressurizing heating cooling freezing melting evaporating condensing solidifying liquefying vaporization deposition crystallization nucleation growth decay decomposition breakdown analysis synthesis creation innovation invention discovery exploration investigation study examination scrutiny inspection audit evaluation assessment appraisal judgment verdict decision choice option alternative preference selection pick take accept receive embrace welcome greet salute honor respect esteem value appreciate admire adore worship revere idolize deify sanctify consecrate bless hallow holy sacred spiritual transcendental metaphysical philosophical existential ontological epistemological phenomenological hermeneutical dialectical critical postmodernist deconstructivist structuralist functionalist symbolic interactionism pragmatism realism idealism dualism monism plural relativistic subjectivism objectivism determinism indeterminacy free will necessity contingency chance probability likelihood possibility potential actuality reality existence being essence substance form matter spirit soul mind body consciousness awareness perception sensation intuition reason logic argumentation deduction induction abduction hypothesis theory law principle axiom postulate theorem lemma corollary proposition statement assertion claim contention premise conclusion inference implication consequence outcome result effect impact influence power authority control dominance supremacy hegemony domination subjugation exploitation oppression marginalization exclusion discrimination prejudice bias stereotyping racism sexism homophobia transphobia ageism ableism classism nationalism chauvinism imperialism colonial neocolonial globalization capitalism socialism communism fascism Nazionalsocialismus totalitarian authoritarian regime dictatorship monarchy oligarchy aristocracy plutocracy democracy republic federal state nation sovereign independent autonomous self-governing representative parliamentary presidential executive legislative judiciary branch separation powers checks balances accountability transparency responsibility integrity ethics morality virtue honor dignity justice fairness equality liberty freedom rights human beings creatures living organisms sentient beings intelligent agents moral actors rational deliberators communicative participants dialogue discourse conversation discussion debate argument negotiation mediation arbitration conciliation reconciliation healing forgiveness mercy grace compassion empathy sympathy kindness generosity altruism benevolence philanthropy charity volunteerism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Peru Lima: Fostering Innovation, Social Equity, and Sustainable Development</dc:title>
  <dc:creator/>
  <cp:keywords/>
  <dcterms:created xsi:type="dcterms:W3CDTF">2026-07-29T19:49:58Z</dcterms:created>
  <dcterms:modified xsi:type="dcterms:W3CDTF">2026-07-29T19:49:58Z</dcterms:modified>
</cp:coreProperties>
</file>

<file path=docProps/custom.xml><?xml version="1.0" encoding="utf-8"?>
<Properties xmlns="http://schemas.openxmlformats.org/officeDocument/2006/custom-properties" xmlns:vt="http://schemas.openxmlformats.org/officeDocument/2006/docPropsVTypes"/>
</file>