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20" w:name="X33e8352e0b88014c2374b7b130fa6bdb62a81a6"/>
    <w:p>
      <w:pPr>
        <w:pStyle w:val="Heading1"/>
      </w:pPr>
      <w:r>
        <w:t xml:space="preserve">The Role of the Academic Researcher in Switzerland Zurich</w:t>
      </w:r>
    </w:p>
    <w:p>
      <w:pPr>
        <w:pStyle w:val="FirstParagraph"/>
      </w:pPr>
      <w:r>
        <w:t xml:space="preserve">In the modern global knowledge economy, the position of an</w:t>
      </w:r>
      <w:r>
        <w:t xml:space="preserve"> </w:t>
      </w:r>
      <w:r>
        <w:rPr>
          <w:bCs/>
          <w:b/>
        </w:rPr>
        <w:t xml:space="preserve">Academic Researcher</w:t>
      </w:r>
      <w:r>
        <w:t xml:space="preserve">[Academic Researcher]</w:t>
      </w:r>
      <w:r>
        <w:t xml:space="preserve"> </w:t>
      </w:r>
      <w:r>
        <w:t xml:space="preserve">serves as a critical engine for innovation, cultural preservation, and scientific advancement. Nowhere is this more evident than in Switzerland Zurich</w:t>
      </w:r>
      <w:r>
        <w:t xml:space="preserve">[Switzerland Zurich]</w:t>
      </w:r>
      <w:r>
        <w:t xml:space="preserve">, a city that has long stood at the confluence of European intellectual tradition and cutting-edge technological progress. To understand the significance of this profession within this specific geographic context, one must explore the unique ecosystem created by top-tier universities, international collaboration, and a cultural ethos that values precision, neutrality, and excellence. This essay explores how an</w:t>
      </w:r>
      <w:r>
        <w:t xml:space="preserve"> </w:t>
      </w:r>
      <w:r>
        <w:rPr>
          <w:bCs/>
          <w:b/>
        </w:rPr>
        <w:t xml:space="preserve">Academic Researcher</w:t>
      </w:r>
      <w:r>
        <w:t xml:space="preserve">[Academic Researcher]</w:t>
      </w:r>
      <w:r>
        <w:t xml:space="preserve"> </w:t>
      </w:r>
      <w:r>
        <w:t xml:space="preserve">operates within the vibrant academic landscape of Switzerland Zurich</w:t>
      </w:r>
      <w:r>
        <w:t xml:space="preserve">[Switzerland Zurich]</w:t>
      </w:r>
      <w:r>
        <w:t xml:space="preserve">, highlighting the synergies between local infrastructure and global scientific goals.</w:t>
      </w:r>
    </w:p>
    <w:p>
      <w:pPr>
        <w:pStyle w:val="BodyText"/>
      </w:pPr>
      <w:r>
        <w:t xml:space="preserve">The foundation of any discussion regarding academia in this region must begin with the institutional framework. Switzerland Zurich</w:t>
      </w:r>
      <w:r>
        <w:t xml:space="preserve">[Switzerland Zurich]</w:t>
      </w:r>
      <w:r>
        <w:t xml:space="preserve"> </w:t>
      </w:r>
      <w:r>
        <w:t xml:space="preserve">is home to some of the world’s most prestigious institutions, most notably ETH Zurich (Eidgenössische Technische Hochschule Zürich) and the University of Zurich. These institutions are not merely educational centers; they are global hubs for discovery. For an</w:t>
      </w:r>
      <w:r>
        <w:t xml:space="preserve"> </w:t>
      </w:r>
      <w:r>
        <w:rPr>
          <w:bCs/>
          <w:b/>
        </w:rPr>
        <w:t xml:space="preserve">Academic Researcher</w:t>
      </w:r>
      <w:r>
        <w:t xml:space="preserve">[Academic Researcher]</w:t>
      </w:r>
      <w:r>
        <w:t xml:space="preserve">, these environments provide unparalleled resources, including state-of-the-art laboratories, extensive library archives, and robust funding mechanisms through both national bodies like the Swiss National Science Foundation (SNSF) and private endowments. The density of high-level research in Switzerland Zurich</w:t>
      </w:r>
      <w:r>
        <w:t xml:space="preserve">[Switzerland Zurich]</w:t>
      </w:r>
      <w:r>
        <w:t xml:space="preserve"> </w:t>
      </w:r>
      <w:r>
        <w:t xml:space="preserve">creates a dense network effect, where ideas can be exchanged rapidly among peers who are often leaders in their respective fields.</w:t>
      </w:r>
    </w:p>
    <w:p>
      <w:pPr>
        <w:pStyle w:val="BodyText"/>
      </w:pPr>
      <w:r>
        <w:t xml:space="preserve">Furthermore, the role of the</w:t>
      </w:r>
      <w:r>
        <w:t xml:space="preserve"> </w:t>
      </w:r>
      <w:r>
        <w:rPr>
          <w:bCs/>
          <w:b/>
        </w:rPr>
        <w:t xml:space="preserve">Academic Researcher</w:t>
      </w:r>
      <w:r>
        <w:t xml:space="preserve">[Academic Researcher]</w:t>
      </w:r>
      <w:r>
        <w:t xml:space="preserve"> </w:t>
      </w:r>
      <w:r>
        <w:t xml:space="preserve">in Switzerland Zurich</w:t>
      </w:r>
      <w:r>
        <w:t xml:space="preserve">[Switzerland Zurich]</w:t>
      </w:r>
      <w:r>
        <w:t xml:space="preserve"> </w:t>
      </w:r>
      <w:r>
        <w:t xml:space="preserve">is deeply influenced by the city’s international character. While rooted in German-speaking Swiss culture, Zurich is a melting pot of global talent. Researchers from every continent converge here, bringing diverse perspectives that enrich the academic discourse. This diversity is crucial for fostering interdisciplinary collaboration, a hallmark of modern scientific inquiry. Whether investigating climate change models at ETH or studying molecular biology at the University Hospital Zurich, an</w:t>
      </w:r>
      <w:r>
        <w:t xml:space="preserve"> </w:t>
      </w:r>
      <w:r>
        <w:rPr>
          <w:bCs/>
          <w:b/>
        </w:rPr>
        <w:t xml:space="preserve">Academic Researcher</w:t>
      </w:r>
      <w:r>
        <w:t xml:space="preserve">[Academic Researcher]</w:t>
      </w:r>
      <w:r>
        <w:t xml:space="preserve"> </w:t>
      </w:r>
      <w:r>
        <w:t xml:space="preserve">operates in an environment where cross-cultural dialogue is normalized. This global outlook ensures that research conducted in Switzerland Zurich</w:t>
      </w:r>
      <w:r>
        <w:t xml:space="preserve">[Switzerland Zurich]</w:t>
      </w:r>
      <w:r>
        <w:t xml:space="preserve"> </w:t>
      </w:r>
      <w:r>
        <w:t xml:space="preserve">remains relevant to international challenges, from public health crises to sustainable energy solutions.</w:t>
      </w:r>
    </w:p>
    <w:p>
      <w:pPr>
        <w:pStyle w:val="BodyText"/>
      </w:pPr>
      <w:r>
        <w:t xml:space="preserve">The economic landscape of Switzerland Zurich</w:t>
      </w:r>
      <w:r>
        <w:t xml:space="preserve">[Switzerland Zurich]</w:t>
      </w:r>
      <w:r>
        <w:t xml:space="preserve"> </w:t>
      </w:r>
      <w:r>
        <w:t xml:space="preserve">also plays a pivotal role in shaping the work of an</w:t>
      </w:r>
      <w:r>
        <w:t xml:space="preserve"> </w:t>
      </w:r>
      <w:r>
        <w:rPr>
          <w:bCs/>
          <w:b/>
        </w:rPr>
        <w:t xml:space="preserve">Academic Researcher</w:t>
      </w:r>
      <w:r>
        <w:t xml:space="preserve">[Academic Researcher]</w:t>
      </w:r>
      <w:r>
        <w:t xml:space="preserve">. The region is a global hub for finance, pharmaceuticals, and precision engineering. This proximity to industry facilitates strong university-industry partnerships. For instance, researchers in biotechnology often collaborate with the numerous life sciences companies clustered along the "BioValley" near Zurich Airport or within the city itself. These collaborations allow an</w:t>
      </w:r>
      <w:r>
        <w:t xml:space="preserve"> </w:t>
      </w:r>
      <w:r>
        <w:rPr>
          <w:bCs/>
          <w:b/>
        </w:rPr>
        <w:t xml:space="preserve">Academic Researcher</w:t>
      </w:r>
      <w:r>
        <w:t xml:space="preserve">[Academic Researcher]</w:t>
      </w:r>
      <w:r>
        <w:t xml:space="preserve"> </w:t>
      </w:r>
      <w:r>
        <w:t xml:space="preserve">to translate theoretical findings into practical applications more quickly than in many other regions. The funding generated by these partnerships can further support long-term basic research, creating a virtuous cycle of innovation that benefits both the academic community and the broader economy of Switzerland Zurich</w:t>
      </w:r>
      <w:r>
        <w:t xml:space="preserve">[Switzerland Zurich]</w:t>
      </w:r>
      <w:r>
        <w:t xml:space="preserve">.</w:t>
      </w:r>
    </w:p>
    <w:p>
      <w:pPr>
        <w:pStyle w:val="BodyText"/>
      </w:pPr>
      <w:r>
        <w:t xml:space="preserve">However, the position of an</w:t>
      </w:r>
      <w:r>
        <w:t xml:space="preserve"> </w:t>
      </w:r>
      <w:r>
        <w:rPr>
          <w:bCs/>
          <w:b/>
        </w:rPr>
        <w:t xml:space="preserve">Academic Researcher</w:t>
      </w:r>
      <w:r>
        <w:t xml:space="preserve">[Academic Researcher]</w:t>
      </w:r>
      <w:r>
        <w:t xml:space="preserve"> </w:t>
      </w:r>
      <w:r>
        <w:t xml:space="preserve">in this region is not without its challenges. The cost of living in Switzerland Zurich</w:t>
      </w:r>
      <w:r>
        <w:t xml:space="preserve">[Switzerland Zurich]</w:t>
      </w:r>
      <w:r>
        <w:t xml:space="preserve"> </w:t>
      </w:r>
      <w:r>
        <w:t xml:space="preserve">is among the highest in the world, which can pose significant financial pressures on early-career researchers and doctoral students. Additionally, the academic job market is highly competitive, with a limited number of permanent positions available relative to the high volume of qualified candidates. Despite these hurdles, the prestige associated with conducting research at institutions in Switzerland Zurich</w:t>
      </w:r>
      <w:r>
        <w:t xml:space="preserve">[Switzerland Zurich]</w:t>
      </w:r>
      <w:r>
        <w:t xml:space="preserve"> </w:t>
      </w:r>
      <w:r>
        <w:t xml:space="preserve">often serves as a powerful motivator. The rigorous standards required by Swiss academia ensure that only high-quality work is published, thereby enhancing the global reputation of those who succeed.</w:t>
      </w:r>
    </w:p>
    <w:p>
      <w:pPr>
        <w:pStyle w:val="BodyText"/>
      </w:pPr>
      <w:r>
        <w:t xml:space="preserve">Another critical aspect of being an</w:t>
      </w:r>
      <w:r>
        <w:t xml:space="preserve"> </w:t>
      </w:r>
      <w:r>
        <w:rPr>
          <w:bCs/>
          <w:b/>
        </w:rPr>
        <w:t xml:space="preserve">Academic Researcher</w:t>
      </w:r>
      <w:r>
        <w:t xml:space="preserve">[Academic Researcher]</w:t>
      </w:r>
      <w:r>
        <w:t xml:space="preserve"> </w:t>
      </w:r>
      <w:r>
        <w:t xml:space="preserve">in Switzerland Zurich</w:t>
      </w:r>
      <w:r>
        <w:t xml:space="preserve">[Switzerland Zurich]</w:t>
      </w:r>
      <w:r>
        <w:t xml:space="preserve"> </w:t>
      </w:r>
      <w:r>
        <w:t xml:space="preserve">is the commitment to open science and data integrity. Swiss institutions are strong advocates for transparency and ethical research practices. In an era where misinformation can spread rapidly, the role of the researcher extends beyond mere discovery to include the responsible dissemination of knowledge. Researchers in Switzerland Zurich</w:t>
      </w:r>
      <w:r>
        <w:t xml:space="preserve">[Switzerland Zurich]</w:t>
      </w:r>
      <w:r>
        <w:t xml:space="preserve"> </w:t>
      </w:r>
      <w:r>
        <w:t xml:space="preserve">are often at the forefront of debates regarding data privacy, artificial intelligence ethics, and environmental sustainability. Their work informs policy decisions not only locally but also at the European Union level, given Switzerland’s close ties with its neighbors despite not being a member state.</w:t>
      </w:r>
    </w:p>
    <w:p>
      <w:pPr>
        <w:pStyle w:val="BodyText"/>
      </w:pPr>
      <w:r>
        <w:t xml:space="preserve">The cultural environment of Switzerland Zurich</w:t>
      </w:r>
      <w:r>
        <w:t xml:space="preserve">[Switzerland Zurich]</w:t>
      </w:r>
      <w:r>
        <w:t xml:space="preserve"> </w:t>
      </w:r>
      <w:r>
        <w:t xml:space="preserve">also contributes to the productivity and well-being of academic staff. The city offers a high quality of life, with access to nature, clean air, and efficient public transport. This balance between professional intensity and personal well-being is essential for sustaining the long-term career of an</w:t>
      </w:r>
      <w:r>
        <w:t xml:space="preserve"> </w:t>
      </w:r>
      <w:r>
        <w:rPr>
          <w:bCs/>
          <w:b/>
        </w:rPr>
        <w:t xml:space="preserve">Academic Researcher</w:t>
      </w:r>
      <w:r>
        <w:t xml:space="preserve">[Academic Researcher]</w:t>
      </w:r>
      <w:r>
        <w:t xml:space="preserve">. The ability to engage in outdoor activities or enjoy the city’s rich cultural offerings helps prevent burnout, a common issue in high-pressure academic environments. Moreover, the multilingual nature of life in Switzerland Zurich</w:t>
      </w:r>
      <w:r>
        <w:t xml:space="preserve">[Switzerland Zurich]</w:t>
      </w:r>
      <w:r>
        <w:t xml:space="preserve"> </w:t>
      </w:r>
      <w:r>
        <w:t xml:space="preserve">encourages cognitive flexibility and open-mindedness, traits that are beneficial for creative problem-solving in research.</w:t>
      </w:r>
    </w:p>
    <w:p>
      <w:pPr>
        <w:pStyle w:val="BodyText"/>
      </w:pPr>
      <w:r>
        <w:t xml:space="preserve">In conclusion, the role of an</w:t>
      </w:r>
      <w:r>
        <w:t xml:space="preserve"> </w:t>
      </w:r>
      <w:r>
        <w:rPr>
          <w:bCs/>
          <w:b/>
        </w:rPr>
        <w:t xml:space="preserve">Academic Researcher</w:t>
      </w:r>
      <w:r>
        <w:t xml:space="preserve">[Academic Researcher]</w:t>
      </w:r>
      <w:r>
        <w:t xml:space="preserve"> </w:t>
      </w:r>
      <w:r>
        <w:t xml:space="preserve">in Switzerland Zurich</w:t>
      </w:r>
      <w:r>
        <w:t xml:space="preserve">[Switzerland Zurich]</w:t>
      </w:r>
      <w:r>
        <w:t xml:space="preserve"> </w:t>
      </w:r>
      <w:r>
        <w:t xml:space="preserve">is multifaceted, involving rigorous scientific inquiry, international collaboration, industry engagement, and ethical stewardship. The unique combination of world-class institutions like ETH Zurich and the University of Zurich with a dynamic economic landscape creates an ideal setting for groundbreaking work. While challenges such as high living costs and competitive job markets exist, they are offset by the unparalleled opportunities for impact and prestige. As global challenges become increasingly complex, the contributions made by researchers in Switzerland Zurich</w:t>
      </w:r>
      <w:r>
        <w:t xml:space="preserve">[Switzerland Zurich]</w:t>
      </w:r>
      <w:r>
        <w:t xml:space="preserve"> </w:t>
      </w:r>
      <w:r>
        <w:t xml:space="preserve">will remain vital to advancing human knowledge and improving societal well-being. The synergy between local resources and global aspirations ensures that this region will continue to be a beacon for academic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Switzerland Zurich</dc:title>
  <dc:creator/>
  <dc:language>en</dc:language>
  <cp:keywords/>
  <dcterms:created xsi:type="dcterms:W3CDTF">2026-07-29T18:21:33Z</dcterms:created>
  <dcterms:modified xsi:type="dcterms:W3CDTF">2026-07-29T18:21:33Z</dcterms:modified>
</cp:coreProperties>
</file>

<file path=docProps/custom.xml><?xml version="1.0" encoding="utf-8"?>
<Properties xmlns="http://schemas.openxmlformats.org/officeDocument/2006/custom-properties" xmlns:vt="http://schemas.openxmlformats.org/officeDocument/2006/docPropsVTypes"/>
</file>