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Zimbabwe</w:t>
      </w:r>
      <w:r>
        <w:t xml:space="preserve"> </w:t>
      </w:r>
      <w:r>
        <w:t xml:space="preserve">Harare</w:t>
      </w:r>
    </w:p>
    <w:bookmarkStart w:id="25" w:name="Xe14c5ad4dfa30a52bf58314978ac5be8a0816e1"/>
    <w:p>
      <w:pPr>
        <w:pStyle w:val="Heading1"/>
      </w:pPr>
      <w:r>
        <w:t xml:space="preserve">Bridging Knowledge and Development: The Critical Role of the Academic Researcher in Zimbabwe Harare</w:t>
      </w:r>
    </w:p>
    <w:p>
      <w:pPr>
        <w:pStyle w:val="FirstParagraph"/>
      </w:pPr>
      <w:r>
        <w:t xml:space="preserve">The landscape of higher education and scientific inquiry in Southern Africa is undergoing a profound transformation. At the heart of this evolution stands the</w:t>
      </w:r>
      <w:r>
        <w:t xml:space="preserve"> </w:t>
      </w:r>
      <w:r>
        <w:rPr>
          <w:bCs/>
          <w:b/>
        </w:rPr>
        <w:t xml:space="preserve">Academic Researcher</w:t>
      </w:r>
      <w:r>
        <w:t xml:space="preserve">, a figure who serves not merely as an educator, but as a catalyst for socio-economic development, policy formulation, and cultural preservation. Nowhere is this role more critical than in Zimbabwe Harare, the capital city and intellectual hub of the nation. In Zimbabwe Harare, the</w:t>
      </w:r>
      <w:r>
        <w:t xml:space="preserve"> </w:t>
      </w:r>
      <w:r>
        <w:rPr>
          <w:bCs/>
          <w:b/>
        </w:rPr>
        <w:t xml:space="preserve">Academic Researcher</w:t>
      </w:r>
      <w:r>
        <w:t xml:space="preserve"> </w:t>
      </w:r>
      <w:r>
        <w:t xml:space="preserve">operates within a complex ecosystem characterized by historical resilience, economic volatility, and a rich tapestry of indigenous knowledge systems. To understand the significance of academic inquiry in this context one must examine how these scholars navigate local challenges while contributing to global discourse.</w:t>
      </w:r>
    </w:p>
    <w:bookmarkStart w:id="20" w:name="the-unique-context-of-zimbabwe-harare"/>
    <w:p>
      <w:pPr>
        <w:pStyle w:val="Heading2"/>
      </w:pPr>
      <w:r>
        <w:t xml:space="preserve">The Unique Context of Zimbabwe Harare</w:t>
      </w:r>
    </w:p>
    <w:p>
      <w:pPr>
        <w:pStyle w:val="FirstParagraph"/>
      </w:pPr>
      <w:r>
        <w:t xml:space="preserve">Zimbabwe Harare is more than just a geographical location; it is a repository of history, politics, and culture. As the seat of government and home to premier institutions such as the University of Zimbabwe and Bindura University of Science Education, Harare attracts scholars from across the continent. However operating as an</w:t>
      </w:r>
      <w:r>
        <w:t xml:space="preserve"> </w:t>
      </w:r>
      <w:r>
        <w:rPr>
          <w:bCs/>
          <w:b/>
        </w:rPr>
        <w:t xml:space="preserve">Academic Researcher</w:t>
      </w:r>
      <w:r>
        <w:t xml:space="preserve"> </w:t>
      </w:r>
      <w:r>
        <w:t xml:space="preserve">in this environment presents distinct challenges. The city faces infrastructural constraints, including irregular power supply and limited access to certain digital resources, which can hinder traditional research methodologies.</w:t>
      </w:r>
    </w:p>
    <w:p>
      <w:pPr>
        <w:pStyle w:val="BodyText"/>
      </w:pPr>
      <w:r>
        <w:rPr>
          <w:bCs/>
          <w:b/>
        </w:rPr>
        <w:t xml:space="preserve">Note:</w:t>
      </w:r>
      <w:r>
        <w:t xml:space="preserve">The resilience required to conduct rigorous scholarship in Zimbabwe Harare is a defining trait of the local academic community. Despite these obstacles researchers have developed innovative methods for data collection and resource management.</w:t>
      </w:r>
    </w:p>
    <w:p>
      <w:pPr>
        <w:pStyle w:val="BodyText"/>
      </w:pPr>
      <w:r>
        <w:t xml:space="preserve">Furthermore, the socio-economic climate in Zimbabwe Harare is dynamic. High unemployment rates, inflationary pressures, and shifting political landscapes create an urgent need for evidence-based solutions. It is here that the work of the</w:t>
      </w:r>
      <w:r>
        <w:t xml:space="preserve"> </w:t>
      </w:r>
      <w:r>
        <w:rPr>
          <w:bCs/>
          <w:b/>
        </w:rPr>
        <w:t xml:space="preserve">Academic Researcher</w:t>
      </w:r>
      <w:r>
        <w:t xml:space="preserve"> </w:t>
      </w:r>
      <w:r>
        <w:t xml:space="preserve">becomes indispensable. They are not isolated observers but active participants in diagnosing societal ills and proposing viable alternatives.</w:t>
      </w:r>
    </w:p>
    <w:bookmarkEnd w:id="20"/>
    <w:bookmarkStart w:id="21" w:name="Xabc2cd3129ddaeabe9a63e30717f44aada08201"/>
    <w:p>
      <w:pPr>
        <w:pStyle w:val="Heading2"/>
      </w:pPr>
      <w:r>
        <w:t xml:space="preserve">Bridging Indigenous Knowledge and Modern Science</w:t>
      </w:r>
    </w:p>
    <w:p>
      <w:pPr>
        <w:pStyle w:val="FirstParagraph"/>
      </w:pPr>
      <w:r>
        <w:t xml:space="preserve">A pivotal aspect of contemporary research in Zimbabwe Harare is the decolonization of knowledge. For decades, academic inquiry was dominated by Western epistemologies that often marginalized local perspectives. Today, the modern</w:t>
      </w:r>
      <w:r>
        <w:t xml:space="preserve"> </w:t>
      </w:r>
      <w:r>
        <w:rPr>
          <w:bCs/>
          <w:b/>
        </w:rPr>
        <w:t xml:space="preserve">Academic Researcher</w:t>
      </w:r>
      <w:r>
        <w:t xml:space="preserve"> </w:t>
      </w:r>
      <w:r>
        <w:t xml:space="preserve">in Zimbabwe Harare is increasingly tasked with validating and integrating Indigenous Knowledge Systems (IKS) with modern scientific methods.</w:t>
      </w:r>
    </w:p>
    <w:p>
      <w:pPr>
        <w:pStyle w:val="BodyText"/>
      </w:pPr>
      <w:r>
        <w:t xml:space="preserve">This is particularly evident in fields such as agriculture, medicine, and environmental science. For instance, researchers are investigating indigenous crop varieties that are drought-resistant, a crucial adaptation strategy given the climatic changes affecting Zimbabwe Harare. By documenting traditional farming techniques and combining them with agronomic data, these scholars provide sustainable solutions that are both culturally relevant and scientifically robust. This approach not only preserves cultural heritage but also enhances food security in a region prone to climate variability.</w:t>
      </w:r>
    </w:p>
    <w:bookmarkEnd w:id="21"/>
    <w:bookmarkStart w:id="22" w:name="economic-innovation-and-policy-influence"/>
    <w:p>
      <w:pPr>
        <w:pStyle w:val="Heading2"/>
      </w:pPr>
      <w:r>
        <w:t xml:space="preserve">Economic Innovation and Policy Influence</w:t>
      </w:r>
    </w:p>
    <w:p>
      <w:pPr>
        <w:pStyle w:val="FirstParagraph"/>
      </w:pPr>
      <w:r>
        <w:t xml:space="preserve">The mandate of the</w:t>
      </w:r>
      <w:r>
        <w:t xml:space="preserve"> </w:t>
      </w:r>
      <w:r>
        <w:rPr>
          <w:bCs/>
          <w:b/>
        </w:rPr>
        <w:t xml:space="preserve">Academic Researcher</w:t>
      </w:r>
      <w:r>
        <w:t xml:space="preserve"> </w:t>
      </w:r>
      <w:r>
        <w:t xml:space="preserve">extends beyond the classroom into the realm of economic policy. In Zimbabwe Harare, where entrepreneurship is often a necessity rather than a choice, research plays a vital role in fostering innovation. Scholars are studying informal economies, digital financial services, and small-to-medium enterprise development to understand how best to support local businesses.</w:t>
      </w:r>
    </w:p>
    <w:p>
      <w:pPr>
        <w:pStyle w:val="BodyText"/>
      </w:pPr>
      <w:r>
        <w:t xml:space="preserve">Moreover policymakers in Zimbabwe Harare increasingly rely on data generated by universities and think tanks. Whether it is analyzing the impact of currency reforms or evaluating public health interventions such as vaccination campaigns against cholera or measles, the evidence provided by rigorous academic inquiry guides decision-making. The credibility of an</w:t>
      </w:r>
      <w:r>
        <w:t xml:space="preserve"> </w:t>
      </w:r>
      <w:r>
        <w:rPr>
          <w:bCs/>
          <w:b/>
        </w:rPr>
        <w:t xml:space="preserve">Academic Researcher</w:t>
      </w:r>
      <w:r>
        <w:t xml:space="preserve"> </w:t>
      </w:r>
      <w:r>
        <w:t xml:space="preserve">lies in their ability to remain objective and impartial, providing facts that transcend political narratives. This role is essential for building trust between the state and its citizens.</w:t>
      </w:r>
    </w:p>
    <w:bookmarkEnd w:id="22"/>
    <w:bookmarkStart w:id="23" w:name="the-digital-divide-and-future-directions"/>
    <w:p>
      <w:pPr>
        <w:pStyle w:val="Heading2"/>
      </w:pPr>
      <w:r>
        <w:t xml:space="preserve">The Digital Divide and Future Directions</w:t>
      </w:r>
    </w:p>
    <w:p>
      <w:pPr>
        <w:pStyle w:val="FirstParagraph"/>
      </w:pPr>
      <w:r>
        <w:t xml:space="preserve">To ensure continued relevance the</w:t>
      </w:r>
      <w:r>
        <w:t xml:space="preserve"> </w:t>
      </w:r>
      <w:r>
        <w:rPr>
          <w:bCs/>
          <w:b/>
        </w:rPr>
        <w:t xml:space="preserve">Academic Researcher</w:t>
      </w:r>
      <w:r>
        <w:t xml:space="preserve"> </w:t>
      </w:r>
      <w:r>
        <w:t xml:space="preserve">in Zimbabwe Harare must also address the digital divide. As global research becomes increasingly collaborative and data-driven, access to technology is paramount. There is a growing movement among scholars in Zimbabwe Harare to advocate for better funding for laboratory equipment and internet connectivity. International collaborations are being leveraged to bring resources into the country, allowing local researchers to participate in global projects ranging from climate change modeling to genomic studies.</w:t>
      </w:r>
    </w:p>
    <w:p>
      <w:pPr>
        <w:pStyle w:val="BodyText"/>
      </w:pPr>
      <w:r>
        <w:t xml:space="preserve">Additionally there is a need for capacity building. Mentoring young scholars is a responsibility shared by senior academics in Zimbabwe Harare. By fostering the next generation of thinkers, they ensure that the tradition of critical inquiry continues. The mentorship process involves not just teaching research methods but also instilling ethical standards and a commitment to community engagement.</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Academic Researcher</w:t>
      </w:r>
      <w:r>
        <w:t xml:space="preserve"> </w:t>
      </w:r>
      <w:r>
        <w:t xml:space="preserve">in Zimbabwe Harare is multifaceted and deeply impactful. These scholars are defenders of truth, innovators in sustainable development, and bridges between traditional wisdom and modern science. Their work contributes significantly to the stability and progress of Zimbabwe Harare. As challenges persist so too does the potential for innovation driven by rigorous academic inquiry.</w:t>
      </w:r>
    </w:p>
    <w:p>
      <w:pPr>
        <w:pStyle w:val="BodyText"/>
      </w:pPr>
      <w:r>
        <w:t xml:space="preserve">The future of research in this vibrant city depends on sustained investment, international cooperation, and an unwavering commitment to excellence. By empowering</w:t>
      </w:r>
      <w:r>
        <w:t xml:space="preserve"> </w:t>
      </w:r>
      <w:r>
        <w:rPr>
          <w:bCs/>
          <w:b/>
        </w:rPr>
        <w:t xml:space="preserve">Academic Researchers</w:t>
      </w:r>
      <w:r>
        <w:t xml:space="preserve">, we empower Zimbabwe Harare to solve its own problems and contribute meaningfully to the global body of knowledge. The journey is ongoing, but the impact is undeniable: through research we illuminate paths forward for individuals institutions and nations alike.</w:t>
      </w:r>
    </w:p>
    <w:p>
      <w:r>
        <w:pict>
          <v:rect style="width:0;height:1.5pt" o:hralign="center" o:hrstd="t" o:hr="t"/>
        </w:pict>
      </w:r>
    </w:p>
    <w:p>
      <w:pPr>
        <w:pStyle w:val="FirstParagraph"/>
      </w:pPr>
      <w:r>
        <w:rPr>
          <w:iCs/>
          <w:i/>
        </w:rPr>
        <w:t xml:space="preserve">This essay underscores the importance of adapting academic discourse to local realities while maintaining international standards. It highlights how specific geographical contexts like Zimbabwe Harare shape the methodology and outcomes of research conducted by dedicated scholars.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Zimbabwe Harare</dc:title>
  <dc:creator/>
  <dc:language>en</dc:language>
  <cp:keywords/>
  <dcterms:created xsi:type="dcterms:W3CDTF">2026-07-29T16:55:44Z</dcterms:created>
  <dcterms:modified xsi:type="dcterms:W3CDTF">2026-07-29T16:55:44Z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