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Australia,</w:t>
      </w:r>
      <w:r>
        <w:t xml:space="preserve"> </w:t>
      </w:r>
      <w:r>
        <w:t xml:space="preserve">Brisbane</w:t>
      </w:r>
    </w:p>
    <w:bookmarkStart w:id="20" w:name="X4da04a66e71485c655011333f21ccc415dc17bf"/>
    <w:p>
      <w:pPr>
        <w:pStyle w:val="Heading1"/>
      </w:pPr>
      <w:r>
        <w:t xml:space="preserve">The Strategic Role of an Accountant in Australia, Brisbane</w:t>
      </w:r>
    </w:p>
    <w:p>
      <w:pPr>
        <w:pStyle w:val="FirstParagraph"/>
      </w:pPr>
      <w:r>
        <w:t xml:space="preserve">In the bustling financial ecosystem of Australia, few professions serve as the foundational backbone of economic stability and growth quite like that of an accountant. While accounting is a universal practice globally, its application within specific local jurisdictions creates distinct nuances that require specialized knowledge. In this regard, an Accountant operating in Australia Brisbane represents not merely a number-cruncher or tax filer, but rather a vital strategic partner for businesses navigating one of the most unique regulatory environments on Earth. This essay will explore the multifaceted role of an accountant within Australia Brisbane, emphasizing how local expertise directly impacts business viability and compliance in this dynamic region.</w:t>
      </w:r>
      <w:r>
        <w:t xml:space="preserve"> </w:t>
      </w:r>
      <w:r>
        <w:t xml:space="preserve">To understand why engaging a qualified accountant is paramount in Australia Brisbane, one must first appreciate the complexity of operating a business under Australian law. The regulatory framework governing taxation, employment laws, and financial reporting is rigorous. For entrepreneurs who have chosen to establish their footprint in Australia Brisbane , staying abreast of these regulations manually would be an overwhelming task for any single individual without deep financial expertise. An accountant serves as the navigator through this dense thicket of legislation, ensuring that every transaction aligns with national standards while respecting local administrative requirements specific to the Queensland region.</w:t>
      </w:r>
      <w:r>
        <w:t xml:space="preserve"> </w:t>
      </w:r>
      <w:r>
        <w:t xml:space="preserve">One of the most critical functions performed by an Accountant in Australia Brisbane is tax compliance and optimization. The Australian Taxation Office (ATO) enforces strict guidelines regarding income tax, goods and services tax (GST), and payroll tax. In a competitive market like Brisbane's thriving commercial sector, margins can be tight. A competent accountant does more than simply file returns before the deadline; they actively seek opportunities for legitimate deductions, credits, and structural efficiencies that reduce the overall financial burden on the business owner. By leveraging their intimate knowledge of how tax laws apply specifically within Australia Brisbane , these professionals help businesses retain capital that might otherwise be lost to inefficiency or non-compliance penalties.</w:t>
      </w:r>
      <w:r>
        <w:t xml:space="preserve"> </w:t>
      </w:r>
      <w:r>
        <w:t xml:space="preserve">Beyond mere compliance, strategic financial planning is another domain where an Accountant adds immense value in Australia Brisbane . Local market trends in Queensland are heavily influenced by factors such as tourism, construction booms linked to major events (such as the Brisbane 2032 Olympics), and changes in population demographics. An accountant who understands these macro-economic drivers can provide forward-looking advice regarding cash flow management, investment strategies, and growth planning. For instance, understanding when property markets in Brisbane typically fluctuate allows an Accountant to advise a client on optimal timing for real estate investments or business expansions within Australia Brisbane , turning raw data into actionable intelligence.</w:t>
      </w:r>
      <w:r>
        <w:t xml:space="preserve"> </w:t>
      </w:r>
      <w:r>
        <w:t xml:space="preserve">Furthermore, the role of an accountant extends significantly into human resources support through payroll management. Employment standards in Queensland are governed by specific modern awards and agreements that dictate minimum wages, overtime rates, leave entitlements, and superannuation contributions. Mismanagement of these areas can lead to severe legal repercussions for employers within Australia Brisbane . A professional Accountant ensures that all staff payments adhere strictly to these local employment laws, thereby protecting the business from costly audits or disputes with employees. This aspect of their role is particularly crucial given the high rate of employee turnover in certain sectors prevalent in major Australian cities, requiring constant vigilance and precise record-keeping.</w:t>
      </w:r>
      <w:r>
        <w:t xml:space="preserve"> </w:t>
      </w:r>
      <w:r>
        <w:t xml:space="preserve">Technology integration is another area where modern accountants provide indispensable services in Australia Brisbane . As digital transformation sweeps through industries, firms are increasingly adopting cloud-based accounting software. However, implementing these systems requires more than just technical skills; it requires an understanding of how data integrity affects final financial outputs. An Accountant facilitates this transition by recommending appropriate tools tailored to the size and nature of the business operating in Australia Brisbane , ensuring seamless integration with existing banking portals and inventory management systems. This technological synergy improves efficiency, providing real-time insights that allow business owners to make informed decisions instantly rather than waiting until month-end closing procedures are complete.</w:t>
      </w:r>
      <w:r>
        <w:t xml:space="preserve"> </w:t>
      </w:r>
      <w:r>
        <w:t xml:space="preserve">Moreover, stakeholder communication relies heavily upon accurate financial reporting prepared by an Accountant. Whether pitching for venture capital funding from investors interested in Australia Brisbane projects or applying for government grants available specifically within Queensland, businesses must present their financial health clearly and credibly. Investors need assurance that their funds will be managed responsibly according to Australian Accounting Standards (AASB). A well-prepared set of financial statements crafted by a qualified accountant instills confidence among lenders, partners, and potential buyers in the vibrant economic landscape of Australia Brisbane , opening doors to new opportunities that might otherwise remain inaccessible due to poor presentation or lack thereof.</w:t>
      </w:r>
      <w:r>
        <w:t xml:space="preserve"> </w:t>
      </w:r>
      <w:r>
        <w:t xml:space="preserve">In conclusion, the significance of an Accountant within Australia Brisbane cannot be overstated; they are essential facilitators who bridge the gap between complex legal requirements and successful business operations. Their expertise ensures compliance with rigorous tax laws in Australia Brisbane , optimizes financial performance through strategic planning aligned with local economic trends, manages risk associated with employment regulations unique to Queensland, leverages technology effectively for better decision-making capabilities across all sectors operating in Australia Brisbane , and communicates financial health compellingly to external stakeholders worldwide who view this region favorably today. Therefore any serious endeavor aiming at long-term sustainability should prioritize professional accounting services tailored explicitly toward navigating complexities inherent uniquely within the Australian context centered around dynamic urban centers like Brisbane itself—making their contribution invaluable indeed towards achieving overall prosperity here in Australia Brisbane collectively together forevermore onward!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Accountant in Australia, Brisbane</dc:title>
  <dc:creator/>
  <dc:language>en</dc:language>
  <cp:keywords/>
  <dcterms:created xsi:type="dcterms:W3CDTF">2026-07-29T07:20:37Z</dcterms:created>
  <dcterms:modified xsi:type="dcterms:W3CDTF">2026-07-29T07:20:37Z</dcterms:modified>
</cp:coreProperties>
</file>

<file path=docProps/custom.xml><?xml version="1.0" encoding="utf-8"?>
<Properties xmlns="http://schemas.openxmlformats.org/officeDocument/2006/custom-properties" xmlns:vt="http://schemas.openxmlformats.org/officeDocument/2006/docPropsVTypes"/>
</file>