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DR</w:t>
      </w:r>
      <w:r>
        <w:t xml:space="preserve"> </w:t>
      </w:r>
      <w:r>
        <w:t xml:space="preserve">Congo</w:t>
      </w:r>
      <w:r>
        <w:t xml:space="preserve"> </w:t>
      </w:r>
      <w:r>
        <w:t xml:space="preserve">Kinshasa</w:t>
      </w:r>
    </w:p>
    <w:bookmarkStart w:id="26" w:name="X4f1442fa9c34365ebe50454d12e795a7ff0dd25"/>
    <w:p>
      <w:pPr>
        <w:pStyle w:val="Heading1"/>
      </w:pPr>
      <w:r>
        <w:t xml:space="preserve">The Strategic Role of the Accountant in DR Congo Kinshasa</w:t>
      </w:r>
    </w:p>
    <w:p>
      <w:pPr>
        <w:pStyle w:val="FirstParagraph"/>
      </w:pPr>
      <w:r>
        <w:t xml:space="preserve">In the dynamic economic landscape of Central Africa, few professions are as critical to national development and corporate stability as that of the</w:t>
      </w:r>
      <w:r>
        <w:t xml:space="preserve"> </w:t>
      </w:r>
      <w:r>
        <w:rPr>
          <w:bCs/>
          <w:b/>
        </w:rPr>
        <w:t xml:space="preserve">Accountant</w:t>
      </w:r>
      <w:r>
        <w:t xml:space="preserve">. Nowhere is this more evident than in</w:t>
      </w:r>
      <w:r>
        <w:t xml:space="preserve"> </w:t>
      </w:r>
      <w:r>
        <w:rPr>
          <w:bCs/>
          <w:b/>
        </w:rPr>
        <w:t xml:space="preserve">DR Congo Kinshasa</w:t>
      </w:r>
      <w:r>
        <w:t xml:space="preserve">, a nation rich in natural resources but facing complex infrastructural and regulatory challenges. As the Democratic Republic of Congo continues to navigate its post-conflict reconstruction, economic liberalization, and integration into global markets, the role of the accountant has evolved from mere bookkeeping to strategic financial stewardship. This essay explores the multifaceted responsibilities of accountants in Kinshasa, highlighting their importance in ensuring transparency, fostering investment, and promoting sustainable economic growth.</w:t>
      </w:r>
    </w:p>
    <w:bookmarkStart w:id="20" w:name="X3d34d43dfed7bdcbd349bc343dc3d5140f54941"/>
    <w:p>
      <w:pPr>
        <w:pStyle w:val="Heading2"/>
      </w:pPr>
      <w:r>
        <w:t xml:space="preserve">The Evolution of Accounting Practices in Kinshasa</w:t>
      </w:r>
    </w:p>
    <w:p>
      <w:pPr>
        <w:pStyle w:val="FirstParagraph"/>
      </w:pPr>
      <w:r>
        <w:t xml:space="preserve">Kinshasa is not merely a city; it is the pulsating heart of the</w:t>
      </w:r>
      <w:r>
        <w:t xml:space="preserve"> </w:t>
      </w:r>
      <w:r>
        <w:rPr>
          <w:bCs/>
          <w:b/>
        </w:rPr>
        <w:t xml:space="preserve">DR Congo Kinshasa</w:t>
      </w:r>
      <w:r>
        <w:t xml:space="preserve"> </w:t>
      </w:r>
      <w:r>
        <w:t xml:space="preserve">economy. As the capital, it houses many of the nation’s largest corporations, multinational mining operations, financial institutions, and government ministries. Historically, accounting practices in this region were rudimentary or informal. However, over the past two decades there has been a significant shift towards formalization driven by international standards and local regulatory reforms.</w:t>
      </w:r>
    </w:p>
    <w:p>
      <w:pPr>
        <w:pStyle w:val="BodyText"/>
      </w:pPr>
      <w:r>
        <w:t xml:space="preserve">The adoption of OHADA (Organization for the Harmonization of Business Law in Africa) Uniform Acts has standardized accounting procedures across several Central African nations, including the</w:t>
      </w:r>
      <w:r>
        <w:t xml:space="preserve"> </w:t>
      </w:r>
      <w:r>
        <w:rPr>
          <w:bCs/>
          <w:b/>
        </w:rPr>
        <w:t xml:space="preserve">DR Congo Kinshasa</w:t>
      </w:r>
      <w:r>
        <w:t xml:space="preserve">. This harmonization allows accountants to operate within a more predictable legal framework. For local businesses, this means moving away from cash-based informal transactions toward digital records and audited financial statements. The modern accountant in Kinshasa must therefore possess not only technical proficiency in International Financial Reporting Standards (IFRS) but also an understanding of regional business laws.</w:t>
      </w:r>
    </w:p>
    <w:bookmarkEnd w:id="20"/>
    <w:bookmarkStart w:id="21" w:name="compliance-and-regulatory-challenges"/>
    <w:p>
      <w:pPr>
        <w:pStyle w:val="Heading2"/>
      </w:pPr>
      <w:r>
        <w:t xml:space="preserve">Compliance and Regulatory Challenges</w:t>
      </w:r>
    </w:p>
    <w:p>
      <w:pPr>
        <w:pStyle w:val="FirstParagraph"/>
      </w:pPr>
      <w:r>
        <w:t xml:space="preserve">One of the primary duties of an accountant operating in</w:t>
      </w:r>
      <w:r>
        <w:t xml:space="preserve"> </w:t>
      </w:r>
      <w:r>
        <w:rPr>
          <w:bCs/>
          <w:b/>
        </w:rPr>
        <w:t xml:space="preserve">DR Congo Kinshasa</w:t>
      </w:r>
      <w:r>
        <w:t xml:space="preserve"> </w:t>
      </w:r>
      <w:r>
        <w:t xml:space="preserve">is ensuring compliance with local tax and regulatory authorities. The General Directorate of Taxes (Direction Générale des Impôts) imposes strict requirements on businesses regarding value-added tax (VAT), corporate income tax, and payroll contributions. In a market characterized by informality, many small and medium-sized enterprises struggle to keep accurate records.</w:t>
      </w:r>
    </w:p>
    <w:p>
      <w:pPr>
        <w:pStyle w:val="BodyText"/>
      </w:pPr>
      <w:r>
        <w:t xml:space="preserve">Here, the</w:t>
      </w:r>
      <w:r>
        <w:t xml:space="preserve"> </w:t>
      </w:r>
      <w:r>
        <w:rPr>
          <w:bCs/>
          <w:b/>
        </w:rPr>
        <w:t xml:space="preserve">Accountant</w:t>
      </w:r>
      <w:r>
        <w:t xml:space="preserve"> </w:t>
      </w:r>
      <w:r>
        <w:t xml:space="preserve">plays a pivotal advisory role. They guide business owners through the labyrinth of regulatory requirements, helping them avoid penalties while ensuring that their financial reporting meets government standards. This function is crucial for legitimacy; without proper accounting practices, businesses cannot secure loans from local banks or engage in contracts with international partners. The accountant thus serves as a bridge between the informal economy and the formal financial system.</w:t>
      </w:r>
    </w:p>
    <w:bookmarkEnd w:id="21"/>
    <w:bookmarkStart w:id="22" w:name="Xf8b8ef6e20febeed80626a04aac162a1427b965"/>
    <w:p>
      <w:pPr>
        <w:pStyle w:val="Heading2"/>
      </w:pPr>
      <w:r>
        <w:t xml:space="preserve">Tackling Corruption and Ensuring Transparency</w:t>
      </w:r>
    </w:p>
    <w:p>
      <w:pPr>
        <w:pStyle w:val="FirstParagraph"/>
      </w:pPr>
      <w:r>
        <w:t xml:space="preserve">A significant challenge facing</w:t>
      </w:r>
      <w:r>
        <w:t xml:space="preserve"> </w:t>
      </w:r>
      <w:r>
        <w:rPr>
          <w:bCs/>
          <w:b/>
        </w:rPr>
        <w:t xml:space="preserve">DR Congo Kinshasa</w:t>
      </w:r>
      <w:r>
        <w:t xml:space="preserve"> </w:t>
      </w:r>
      <w:r>
        <w:t xml:space="preserve">is corruption, which has historically hindered economic development. Accountants are on the front lines of combating this issue through rigorous internal controls and transparent reporting. By implementing strong audit trails and separating duties within financial departments, accountants help prevent fraud and misappropriation of funds.</w:t>
      </w:r>
    </w:p>
    <w:p>
      <w:pPr>
        <w:pStyle w:val="BodyText"/>
      </w:pPr>
      <w:r>
        <w:t xml:space="preserve">In sectors such as mining—where revenues from cobalt, copper, and coltan represent a substantial portion of the national budget—the integrity of financial reporting is paramount. International investors require assurance that their investments are protected and that revenue streams are clearly documented. An</w:t>
      </w:r>
      <w:r>
        <w:t xml:space="preserve"> </w:t>
      </w:r>
      <w:r>
        <w:rPr>
          <w:bCs/>
          <w:b/>
        </w:rPr>
        <w:t xml:space="preserve">Accountant</w:t>
      </w:r>
      <w:r>
        <w:t xml:space="preserve"> </w:t>
      </w:r>
      <w:r>
        <w:t xml:space="preserve">in Kinshasa ensures that these standards are met, thereby enhancing the country’s reputation as a viable investment destination. Transparency builds trust, and trust attracts capital.</w:t>
      </w:r>
    </w:p>
    <w:bookmarkEnd w:id="22"/>
    <w:bookmarkStart w:id="23" w:name="the-impact-of-digital-transformation"/>
    <w:p>
      <w:pPr>
        <w:pStyle w:val="Heading2"/>
      </w:pPr>
      <w:r>
        <w:t xml:space="preserve">The Impact of Digital Transformation</w:t>
      </w:r>
    </w:p>
    <w:p>
      <w:pPr>
        <w:pStyle w:val="FirstParagraph"/>
      </w:pPr>
      <w:r>
        <w:t xml:space="preserve">In recent years, technology has begun to transform accounting practices in</w:t>
      </w:r>
      <w:r>
        <w:t xml:space="preserve"> </w:t>
      </w:r>
      <w:r>
        <w:rPr>
          <w:bCs/>
          <w:b/>
        </w:rPr>
        <w:t xml:space="preserve">DR Congo Kinshasa</w:t>
      </w:r>
      <w:r>
        <w:t xml:space="preserve">. The proliferation of mobile money services like M-Pesa and Airtel Money has changed how transactions are recorded. Accountants must now integrate digital payment data with traditional ledger systems. This shift requires a new set of skills, including proficiency in accounting software and cybersecurity measures to protect sensitive financial data.</w:t>
      </w:r>
    </w:p>
    <w:p>
      <w:pPr>
        <w:pStyle w:val="BodyText"/>
      </w:pPr>
      <w:r>
        <w:t xml:space="preserve">Furthermore, the digitization of government services is making it easier for businesses to file taxes and register companies online. However, this transition also demands that accountants stay updated with technological changes. Professional bodies in Kinshasa are increasingly offering training programs focused on digital accounting tools, ensuring that professionals can leverage technology to improve accuracy and efficiency.</w:t>
      </w:r>
    </w:p>
    <w:bookmarkEnd w:id="23"/>
    <w:bookmarkStart w:id="24" w:name="X066bd8e9d012dccce728e84e1bf18983e381957"/>
    <w:p>
      <w:pPr>
        <w:pStyle w:val="Heading2"/>
      </w:pPr>
      <w:r>
        <w:t xml:space="preserve">Challenges Faced by Accounting Professionals</w:t>
      </w:r>
    </w:p>
    <w:p>
      <w:pPr>
        <w:pStyle w:val="FirstParagraph"/>
      </w:pPr>
      <w:r>
        <w:t xml:space="preserve">Despite progress,</w:t>
      </w:r>
      <w:r>
        <w:t xml:space="preserve"> </w:t>
      </w:r>
      <w:r>
        <w:rPr>
          <w:bCs/>
          <w:b/>
        </w:rPr>
        <w:t xml:space="preserve">Accountant</w:t>
      </w:r>
      <w:r>
        <w:t xml:space="preserve">s in</w:t>
      </w:r>
      <w:r>
        <w:t xml:space="preserve"> </w:t>
      </w:r>
      <w:r>
        <w:rPr>
          <w:bCs/>
          <w:b/>
        </w:rPr>
        <w:t xml:space="preserve">DR Congo Kinshasa</w:t>
      </w:r>
    </w:p>
    <w:p>
      <w:pPr>
        <w:pStyle w:val="BodyText"/>
      </w:pPr>
      <w:r>
        <w:t xml:space="preserve">Educational institutions must continue to adapt their curricula to meet these demands. There is a need for more practical training that emphasizes ethical decision-making, strategic financial planning, and digital literacy. Moreover, continuous professional development is essential as tax laws and international standards evolve rapidly.</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Accountant</w:t>
      </w:r>
      <w:r>
        <w:t xml:space="preserve"> </w:t>
      </w:r>
      <w:r>
        <w:t xml:space="preserve">in</w:t>
      </w:r>
      <w:r>
        <w:t xml:space="preserve"> </w:t>
      </w:r>
      <w:r>
        <w:rPr>
          <w:bCs/>
          <w:b/>
        </w:rPr>
        <w:t xml:space="preserve">DR Congo Kinshasa</w:t>
      </w:r>
      <w:r>
        <w:t xml:space="preserve"> </w:t>
      </w:r>
      <w:r>
        <w:t xml:space="preserve">is far more than a number cruncher; they are strategic partners in national development. By ensuring compliance, promoting transparency, and embracing technology, accountants contribute significantly to the stability and growth of one of Africa’s most promising economies. As</w:t>
      </w:r>
      <w:r>
        <w:t xml:space="preserve"> </w:t>
      </w:r>
      <w:r>
        <w:rPr>
          <w:bCs/>
          <w:b/>
        </w:rPr>
        <w:t xml:space="preserve">DR Congo Kinshasa</w:t>
      </w:r>
      <w:r>
        <w:t xml:space="preserve"> </w:t>
      </w:r>
      <w:r>
        <w:t xml:space="preserve">continues to unlock its potential through its vast natural resources and young workforce, the role of the accountant will only become more vital. Investing in high-quality accounting education and infrastructure is not just a corporate necessity but a national imperative for sustainable economic progress.</w:t>
      </w:r>
    </w:p>
    <w:p>
      <w:pPr>
        <w:pStyle w:val="BodyText"/>
      </w:pPr>
      <w:r>
        <w:rPr>
          <w:bCs/>
          <w:b/>
        </w:rPr>
        <w:t xml:space="preserve">Note:</w:t>
      </w:r>
      <w:r>
        <w:t xml:space="preserve"> </w:t>
      </w:r>
      <w:r>
        <w:t xml:space="preserve">The professionalism and integrity of accountants are key drivers for economic recovery in</w:t>
      </w:r>
      <w:r>
        <w:t xml:space="preserve"> </w:t>
      </w:r>
      <w:r>
        <w:rPr>
          <w:bCs/>
          <w:b/>
        </w:rPr>
        <w:t xml:space="preserve">DR Congo Kinshasa</w:t>
      </w:r>
      <w:r>
        <w:t xml:space="preserve">. Their work supports local enterprises while connecting them to the global economy.</w:t>
      </w:r>
    </w:p>
    <w:p>
      <w:pPr>
        <w:pStyle w:val="BodyText"/>
      </w:pPr>
      <w:r>
        <w:t xml:space="preserve">© 2023 Economic Analysis Series | Focus: Business Professions in Central Africa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Accountant in DR Congo Kinshasa</dc:title>
  <dc:creator/>
  <dc:language>en</dc:language>
  <cp:keywords/>
  <dcterms:created xsi:type="dcterms:W3CDTF">2026-07-29T05:02:20Z</dcterms:created>
  <dcterms:modified xsi:type="dcterms:W3CDTF">2026-07-29T05:02:20Z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