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Morocco</w:t>
      </w:r>
      <w:r>
        <w:t xml:space="preserve"> </w:t>
      </w:r>
      <w:r>
        <w:t xml:space="preserve">Casablanca</w:t>
      </w:r>
    </w:p>
    <w:bookmarkStart w:id="26" w:name="X9877d7b6dc88ec34cb215c0900ac2709bc92cb9"/>
    <w:p>
      <w:pPr>
        <w:pStyle w:val="Heading1"/>
      </w:pPr>
      <w:r>
        <w:t xml:space="preserve">The Strategic Role of the Accountant in Morocco Casablanca</w:t>
      </w:r>
    </w:p>
    <w:p>
      <w:pPr>
        <w:pStyle w:val="FirstParagraph"/>
      </w:pPr>
      <w:r>
        <w:t xml:space="preserve">In the dynamic and rapidly evolving economic landscape of North Africa, few cities embody ambition and modernization as vividly as</w:t>
      </w:r>
      <w:r>
        <w:t xml:space="preserve"> </w:t>
      </w:r>
      <w:r>
        <w:rPr>
          <w:bCs/>
          <w:b/>
        </w:rPr>
        <w:t xml:space="preserve">Morocco Casablanca</w:t>
      </w:r>
      <w:r>
        <w:t xml:space="preserve">. As the economic capital of a nation that has increasingly positioned itself as a gateway between Europe, Africa, and the Middle East, this metropolis serves as a bustling hub for international trade, manufacturing, finance, and technology. Within this vibrant ecosystem of commerce lies a critical profession that often operates behind the scenes yet plays a pivotal role in shaping business success: the</w:t>
      </w:r>
      <w:r>
        <w:t xml:space="preserve"> </w:t>
      </w:r>
      <w:r>
        <w:rPr>
          <w:bCs/>
          <w:b/>
        </w:rPr>
        <w:t xml:space="preserve">Accountant</w:t>
      </w:r>
      <w:r>
        <w:t xml:space="preserve">. The relationship between an accountant and their clients is no longer merely about compliance; it is about strategic partnership. In the context of</w:t>
      </w:r>
      <w:r>
        <w:t xml:space="preserve"> </w:t>
      </w:r>
      <w:r>
        <w:rPr>
          <w:bCs/>
          <w:b/>
        </w:rPr>
        <w:t xml:space="preserve">Morocco Casablanca</w:t>
      </w:r>
      <w:r>
        <w:t xml:space="preserve">, where businesses face both global opportunities and local regulatory complexities, the role of an accountant has evolved into that of a strategic navigator.</w:t>
      </w:r>
    </w:p>
    <w:bookmarkStart w:id="20" w:name="the-economic-engine-of-casablanca"/>
    <w:p>
      <w:pPr>
        <w:pStyle w:val="Heading2"/>
      </w:pPr>
      <w:r>
        <w:t xml:space="preserve">The Economic Engine of Casablanca</w:t>
      </w:r>
    </w:p>
    <w:p>
      <w:pPr>
        <w:pStyle w:val="FirstParagraph"/>
      </w:pPr>
      <w:r>
        <w:t xml:space="preserve">To understand the significance of accounting in this region, one must first appreciate the unique economic environment.</w:t>
      </w:r>
      <w:r>
        <w:t xml:space="preserve"> </w:t>
      </w:r>
      <w:r>
        <w:rPr>
          <w:bCs/>
          <w:b/>
        </w:rPr>
        <w:t xml:space="preserve">Morocco Casablanca</w:t>
      </w:r>
      <w:r>
        <w:t xml:space="preserve"> </w:t>
      </w:r>
      <w:r>
        <w:t xml:space="preserve">is not just a city; it is an economic engine. It hosts the majority of Morocco's industrial zones, including the renowned Casablanca Finance City (CFC), which attracts multinational corporations and regional headquarters alike. From automotive manufacturing to renewable energy projects, from agribusiness to fintech startups, the diversity of industries creates a complex web of financial requirements. For business owners in this city, navigating this terrain requires more than just ambition; it requires precision. This is where the expertise of a professional</w:t>
      </w:r>
      <w:r>
        <w:t xml:space="preserve"> </w:t>
      </w:r>
      <w:r>
        <w:rPr>
          <w:bCs/>
          <w:b/>
        </w:rPr>
        <w:t xml:space="preserve">Accountant</w:t>
      </w:r>
      <w:r>
        <w:t xml:space="preserve"> </w:t>
      </w:r>
      <w:r>
        <w:t xml:space="preserve">becomes indispensable.</w:t>
      </w:r>
    </w:p>
    <w:p>
      <w:pPr>
        <w:pStyle w:val="BodyText"/>
      </w:pPr>
      <w:r>
        <w:t xml:space="preserve">The local economy in</w:t>
      </w:r>
      <w:r>
        <w:t xml:space="preserve"> </w:t>
      </w:r>
      <w:r>
        <w:rPr>
          <w:bCs/>
          <w:b/>
        </w:rPr>
        <w:t xml:space="preserve">Morocco Casablanca</w:t>
      </w:r>
      <w:r>
        <w:t xml:space="preserve"> </w:t>
      </w:r>
      <w:r>
        <w:t xml:space="preserve">is characterized by high competition and rapid change. Companies must adapt quickly to shifting market demands, global supply chain fluctuations, and evolving consumer behaviors. In such an environment, financial data is not just a record of past performance but a roadmap for future growth. An accountant provides the analytical framework necessary to interpret this data, turning raw numbers into actionable insights that drive decision-making.</w:t>
      </w:r>
    </w:p>
    <w:bookmarkEnd w:id="20"/>
    <w:bookmarkStart w:id="21" w:name="navigating-regulatory-complexities"/>
    <w:p>
      <w:pPr>
        <w:pStyle w:val="Heading2"/>
      </w:pPr>
      <w:r>
        <w:t xml:space="preserve">Navigating Regulatory Complexities</w:t>
      </w:r>
    </w:p>
    <w:p>
      <w:pPr>
        <w:pStyle w:val="FirstParagraph"/>
      </w:pPr>
      <w:r>
        <w:t xml:space="preserve">One of the primary functions of an accountant in</w:t>
      </w:r>
      <w:r>
        <w:t xml:space="preserve"> </w:t>
      </w:r>
      <w:r>
        <w:rPr>
          <w:bCs/>
          <w:b/>
        </w:rPr>
        <w:t xml:space="preserve">Morocco Casablanca</w:t>
      </w:r>
      <w:r>
        <w:t xml:space="preserve"> </w:t>
      </w:r>
      <w:r>
        <w:t xml:space="preserve">is ensuring compliance with local laws and regulations. The Moroccan tax code is intricate, featuring a combination of corporate income tax, value-added tax (VAT), withholding taxes, and various local duties. For international firms operating in</w:t>
      </w:r>
      <w:r>
        <w:t xml:space="preserve"> </w:t>
      </w:r>
      <w:r>
        <w:rPr>
          <w:bCs/>
          <w:b/>
        </w:rPr>
        <w:t xml:space="preserve">Morocco Casablanca</w:t>
      </w:r>
      <w:r>
        <w:t xml:space="preserve">, understanding the interplay between Moroccan law and international accounting standards is crucial. An accountant acts as a guardian against legal risks, ensuring that businesses adhere to the stringent reporting requirements set by the General Directorate of Taxes (Direction Générale des Impôts).</w:t>
      </w:r>
    </w:p>
    <w:p>
      <w:pPr>
        <w:pStyle w:val="BodyText"/>
      </w:pPr>
      <w:r>
        <w:t xml:space="preserve">Furthermore, recent years have seen significant reforms in Morocco’s fiscal policies aimed at attracting foreign investment and formalizing the economy. These changes require professionals who are up-to-date with the latest legislation. An accountant specializing in this market must continuously educate themselves on these updates to advise clients accurately. Whether it involves managing transfer pricing for multinational subsidiaries or optimizing tax liabilities within legal boundaries, the accountant’s role is pivotal in maintaining operational integrity and financial health.</w:t>
      </w:r>
    </w:p>
    <w:bookmarkEnd w:id="21"/>
    <w:bookmarkStart w:id="22" w:name="from-bookkeeping-to-strategic-advisory"/>
    <w:p>
      <w:pPr>
        <w:pStyle w:val="Heading2"/>
      </w:pPr>
      <w:r>
        <w:t xml:space="preserve">From Bookkeeping to Strategic Advisory</w:t>
      </w:r>
    </w:p>
    <w:p>
      <w:pPr>
        <w:pStyle w:val="FirstParagraph"/>
      </w:pPr>
      <w:r>
        <w:t xml:space="preserve">Gone are the days when an accountant was solely responsible for balancing ledgers. In today’s</w:t>
      </w:r>
      <w:r>
        <w:t xml:space="preserve"> </w:t>
      </w:r>
      <w:r>
        <w:rPr>
          <w:bCs/>
          <w:b/>
        </w:rPr>
        <w:t xml:space="preserve">Morocco Casablanca</w:t>
      </w:r>
      <w:r>
        <w:t xml:space="preserve">, businesses expect their accountants to be strategic advisors. This shift is particularly evident in the startup and SME sectors, which form the backbone of the local economy. For many small and medium-sized enterprises in</w:t>
      </w:r>
      <w:r>
        <w:t xml:space="preserve"> </w:t>
      </w:r>
      <w:r>
        <w:rPr>
          <w:bCs/>
          <w:b/>
        </w:rPr>
        <w:t xml:space="preserve">Morocco Casablanca</w:t>
      </w:r>
      <w:r>
        <w:t xml:space="preserve">, cash flow management is a constant challenge. An accountant helps these businesses forecast revenue, manage expenses, and secure financing by presenting credible financial statements to banks and investors.</w:t>
      </w:r>
    </w:p>
    <w:p>
      <w:pPr>
        <w:pStyle w:val="BodyText"/>
      </w:pPr>
      <w:r>
        <w:t xml:space="preserve">In large corporations within</w:t>
      </w:r>
      <w:r>
        <w:t xml:space="preserve"> </w:t>
      </w:r>
      <w:r>
        <w:rPr>
          <w:bCs/>
          <w:b/>
        </w:rPr>
        <w:t xml:space="preserve">Morocco Casablanca</w:t>
      </w:r>
      <w:r>
        <w:t xml:space="preserve">, accountants are involved in mergers and acquisitions (M&amp;A), due diligence, and risk management. They assess the financial viability of potential partnerships or expansions, providing the due diligence necessary to mitigate risks. In a city that is increasingly becoming a regional hub for finance, these advisory services are critical for sustainable growth. The accountant transforms from a number-cruncher into a key stakeholder in corporate strategy.</w:t>
      </w:r>
    </w:p>
    <w:bookmarkEnd w:id="22"/>
    <w:bookmarkStart w:id="23" w:name="the-impact-of-digital-transformation"/>
    <w:p>
      <w:pPr>
        <w:pStyle w:val="Heading2"/>
      </w:pPr>
      <w:r>
        <w:t xml:space="preserve">The Impact of Digital Transformation</w:t>
      </w:r>
    </w:p>
    <w:p>
      <w:pPr>
        <w:pStyle w:val="FirstParagraph"/>
      </w:pPr>
      <w:r>
        <w:t xml:space="preserve">The digital revolution has profoundly impacted the accounting profession in</w:t>
      </w:r>
      <w:r>
        <w:t xml:space="preserve"> </w:t>
      </w:r>
      <w:r>
        <w:rPr>
          <w:bCs/>
          <w:b/>
        </w:rPr>
        <w:t xml:space="preserve">Morocco Casablanca</w:t>
      </w:r>
      <w:r>
        <w:t xml:space="preserve">. The adoption of cloud-based accounting software, artificial intelligence, and automation tools has streamlined many traditional tasks. In a fast-paced city like</w:t>
      </w:r>
      <w:r>
        <w:t xml:space="preserve"> </w:t>
      </w:r>
      <w:r>
        <w:rPr>
          <w:bCs/>
          <w:b/>
        </w:rPr>
        <w:t xml:space="preserve">Morocco Casablanca</w:t>
      </w:r>
      <w:r>
        <w:t xml:space="preserve">, efficiency is paramount. Accountants now use technology to provide real-time financial reporting, allowing business owners to make informed decisions instantly rather than waiting for monthly or quarterly reports.</w:t>
      </w:r>
    </w:p>
    <w:p>
      <w:pPr>
        <w:pStyle w:val="BodyText"/>
      </w:pPr>
      <w:r>
        <w:t xml:space="preserve">This technological shift also enhances accuracy and reduces the risk of human error. For businesses in</w:t>
      </w:r>
      <w:r>
        <w:t xml:space="preserve"> </w:t>
      </w:r>
      <w:r>
        <w:rPr>
          <w:bCs/>
          <w:b/>
        </w:rPr>
        <w:t xml:space="preserve">Morocco Casablanca</w:t>
      </w:r>
      <w:r>
        <w:t xml:space="preserve"> </w:t>
      </w:r>
      <w:r>
        <w:t xml:space="preserve">dealing with high transaction volumes, automated systems ensure that financial records are maintained with precision. Moreover, digital tools facilitate better communication between accountants and clients, enabling collaborative decision-making regardless of physical location within the city or abroad.</w:t>
      </w:r>
    </w:p>
    <w:bookmarkEnd w:id="23"/>
    <w:bookmarkStart w:id="24" w:name="cultural-nuances-and-trust"/>
    <w:p>
      <w:pPr>
        <w:pStyle w:val="Heading2"/>
      </w:pPr>
      <w:r>
        <w:t xml:space="preserve">Cultural Nuances and Trust</w:t>
      </w:r>
    </w:p>
    <w:p>
      <w:pPr>
        <w:pStyle w:val="FirstParagraph"/>
      </w:pPr>
      <w:r>
        <w:t xml:space="preserve">Beyond technical skills and regulatory knowledge, an accountant in</w:t>
      </w:r>
      <w:r>
        <w:t xml:space="preserve"> </w:t>
      </w:r>
      <w:r>
        <w:rPr>
          <w:bCs/>
          <w:b/>
        </w:rPr>
        <w:t xml:space="preserve">Morocco Casablanca</w:t>
      </w:r>
      <w:r>
        <w:t xml:space="preserve"> </w:t>
      </w:r>
      <w:r>
        <w:t xml:space="preserve">must possess strong interpersonal skills. Business culture in Morocco places a high value on trust and personal relationships. An accountant is not just a service provider but often becomes a trusted confidant for business owners. Understanding the cultural nuances of doing business in</w:t>
      </w:r>
      <w:r>
        <w:t xml:space="preserve"> </w:t>
      </w:r>
      <w:r>
        <w:rPr>
          <w:bCs/>
          <w:b/>
        </w:rPr>
        <w:t xml:space="preserve">Morocco Casablanca</w:t>
      </w:r>
      <w:r>
        <w:t xml:space="preserve">—including negotiation styles, communication preferences, and ethical considerations—is essential for building long-term client relationships.</w:t>
      </w:r>
    </w:p>
    <w:p>
      <w:pPr>
        <w:pStyle w:val="BodyText"/>
      </w:pPr>
      <w:r>
        <w:t xml:space="preserve">This cultural competence allows accountants to tailor their advice to fit the specific context of each client. For instance, family-owned businesses, which are prevalent in</w:t>
      </w:r>
      <w:r>
        <w:t xml:space="preserve"> </w:t>
      </w:r>
      <w:r>
        <w:rPr>
          <w:bCs/>
          <w:b/>
        </w:rPr>
        <w:t xml:space="preserve">Morocco Casablanca</w:t>
      </w:r>
      <w:r>
        <w:t xml:space="preserve">, may have different financial priorities compared to publicly traded companies. An accountant who understands these distinctions can provide more relevant and effective guidance.</w:t>
      </w:r>
    </w:p>
    <w:bookmarkEnd w:id="24"/>
    <w:bookmarkStart w:id="25" w:name="conclusion"/>
    <w:p>
      <w:pPr>
        <w:pStyle w:val="Heading2"/>
      </w:pPr>
      <w:r>
        <w:t xml:space="preserve">Conclusion</w:t>
      </w:r>
    </w:p>
    <w:p>
      <w:pPr>
        <w:pStyle w:val="FirstParagraph"/>
      </w:pPr>
      <w:r>
        <w:t xml:space="preserve">In conclusion, the role of an accountant in</w:t>
      </w:r>
      <w:r>
        <w:t xml:space="preserve"> </w:t>
      </w:r>
      <w:r>
        <w:rPr>
          <w:bCs/>
          <w:b/>
        </w:rPr>
        <w:t xml:space="preserve">Morocco Casablanca</w:t>
      </w:r>
      <w:r>
        <w:t xml:space="preserve"> </w:t>
      </w:r>
      <w:r>
        <w:t xml:space="preserve">is multifaceted and increasingly vital. As the city continues to grow as a center of economic activity, the demands on accountants will only increase. They are no longer just guardians of compliance but strategic partners who enable businesses to thrive in a competitive global market. From navigating complex tax laws to leveraging digital technologies and providing cultural insight, accountants play a central role in the success stories emerging from</w:t>
      </w:r>
      <w:r>
        <w:t xml:space="preserve"> </w:t>
      </w:r>
      <w:r>
        <w:rPr>
          <w:bCs/>
          <w:b/>
        </w:rPr>
        <w:t xml:space="preserve">Morocco Casablanca</w:t>
      </w:r>
      <w:r>
        <w:t xml:space="preserve">. For any business aiming to establish or expand its presence in this dynamic city, partnering with a skilled and knowledgeable accountant is not just an option—it is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Morocco Casablanca</dc:title>
  <dc:creator/>
  <dc:language>en</dc:language>
  <cp:keywords/>
  <dcterms:created xsi:type="dcterms:W3CDTF">2026-07-29T10:37:48Z</dcterms:created>
  <dcterms:modified xsi:type="dcterms:W3CDTF">2026-07-29T10:37:48Z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