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e0db34133281ee2e39a6dbd1aa9466d4f1d6343"/>
    <w:p>
      <w:pPr>
        <w:pStyle w:val="Heading1"/>
      </w:pPr>
      <w:r>
        <w:t xml:space="preserve">The Role and Importance of an Accountant in United States Chicago</w:t>
      </w:r>
    </w:p>
    <w:p>
      <w:pPr>
        <w:pStyle w:val="FirstParagraph"/>
      </w:pPr>
      <w:r>
        <w:t xml:space="preserve">In the bustling financial heart of the Midwest, where commerce thrives on precision and regulatory compliance, the role of an accountant stands as a cornerstone for economic stability. Specifically within the context of</w:t>
      </w:r>
      <w:r>
        <w:t xml:space="preserve"> </w:t>
      </w:r>
      <w:r>
        <w:rPr>
          <w:bCs/>
          <w:b/>
        </w:rPr>
        <w:t xml:space="preserve">United States Chicago</w:t>
      </w:r>
      <w:r>
        <w:t xml:space="preserve">, the demand for skilled accounting professionals is not merely a statistical trend but a vital necessity that underpins local businesses, corporations, and individual financial health. This essay explores the multifaceted duties, ethical responsibilities, and strategic importance of an</w:t>
      </w:r>
      <w:r>
        <w:t xml:space="preserve"> </w:t>
      </w:r>
      <w:r>
        <w:rPr>
          <w:bCs/>
          <w:b/>
        </w:rPr>
        <w:t xml:space="preserve">Accountant</w:t>
      </w:r>
      <w:r>
        <w:t xml:space="preserve">, with a specific focus on how these professionals operate within the unique economic landscape of Chicago.</w:t>
      </w:r>
    </w:p>
    <w:bookmarkStart w:id="20" w:name="X635b03868141d815024ffd965bd812c1d1415b1"/>
    <w:p>
      <w:pPr>
        <w:pStyle w:val="Heading2"/>
      </w:pPr>
      <w:r>
        <w:t xml:space="preserve">The Unique Economic Landscape of United States Chicago</w:t>
      </w:r>
    </w:p>
    <w:p>
      <w:pPr>
        <w:pStyle w:val="FirstParagraph"/>
      </w:pPr>
      <w:r>
        <w:t xml:space="preserve">To understand the significance of an accountant in this region, one must first appreciate the economic environment of</w:t>
      </w:r>
      <w:r>
        <w:t xml:space="preserve"> </w:t>
      </w:r>
      <w:r>
        <w:rPr>
          <w:bCs/>
          <w:b/>
        </w:rPr>
        <w:t xml:space="preserve">United States Chicago</w:t>
      </w:r>
      <w:r>
        <w:t xml:space="preserve">. As one of the leading financial and commercial hubs in North America, Chicago hosts a diverse array of industries ranging from manufacturing and logistics to finance, technology, and healthcare. The city’s presence on Lake Michigan has historically made it a center for trade, while its status as a global transportation nexus continues to drive economic activity today. For businesses operating in</w:t>
      </w:r>
      <w:r>
        <w:t xml:space="preserve"> </w:t>
      </w:r>
      <w:r>
        <w:rPr>
          <w:bCs/>
          <w:b/>
        </w:rPr>
        <w:t xml:space="preserve">United States Chicago</w:t>
      </w:r>
      <w:r>
        <w:t xml:space="preserve">, navigating the complexities of federal tax laws alongside specific Illinois state regulations requires more than just basic bookkeeping; it demands strategic financial insight.</w:t>
      </w:r>
    </w:p>
    <w:p>
      <w:pPr>
        <w:pStyle w:val="BodyText"/>
      </w:pPr>
      <w:r>
        <w:t xml:space="preserve">The local economy is characterized by its volatility and dynamism. Fluctuations in commodity prices, shifts in international trade policies, and changing local labor markets all impact the bottom line of Chicago-based enterprises. It is here that the professional</w:t>
      </w:r>
      <w:r>
        <w:t xml:space="preserve"> </w:t>
      </w:r>
      <w:r>
        <w:rPr>
          <w:bCs/>
          <w:b/>
        </w:rPr>
        <w:t xml:space="preserve">Accountant</w:t>
      </w:r>
      <w:r>
        <w:t xml:space="preserve"> </w:t>
      </w:r>
      <w:r>
        <w:t xml:space="preserve">becomes indispensable. They serve as navigators through this complex financial terrain, ensuring that entities remain compliant while optimizing their fiscal performance.</w:t>
      </w:r>
    </w:p>
    <w:bookmarkEnd w:id="20"/>
    <w:bookmarkStart w:id="22" w:name="the-core-functions-of-an-accountant"/>
    <w:p>
      <w:pPr>
        <w:pStyle w:val="Heading2"/>
      </w:pPr>
      <w:r>
        <w:t xml:space="preserve">The Core Functions of an Accountant</w:t>
      </w:r>
    </w:p>
    <w:p>
      <w:pPr>
        <w:pStyle w:val="FirstParagraph"/>
      </w:pPr>
      <w:r>
        <w:t xml:space="preserve">An</w:t>
      </w:r>
      <w:r>
        <w:t xml:space="preserve"> </w:t>
      </w:r>
      <w:r>
        <w:rPr>
          <w:bCs/>
          <w:b/>
        </w:rPr>
        <w:t xml:space="preserve">Accountant</w:t>
      </w:r>
      <w:r>
        <w:t xml:space="preserve">, by definition, is a professional who measures, identifies, and reports on business activities. However, in the modern era, particularly in a competitive market like Chicago, the role has expanded far beyond recording transactions. The core functions now include financial analysis, cost management planning for businesses operating in</w:t>
      </w:r>
      <w:r>
        <w:t xml:space="preserve"> </w:t>
      </w:r>
      <w:r>
        <w:rPr>
          <w:bCs/>
          <w:b/>
        </w:rPr>
        <w:t xml:space="preserve">United States Chicago</w:t>
      </w:r>
      <w:r>
        <w:t xml:space="preserve">, auditing of accounts to ensure transparency and trust among stakeholders.</w:t>
      </w:r>
    </w:p>
    <w:p>
      <w:pPr>
        <w:pStyle w:val="BodyText"/>
      </w:pPr>
      <w:r>
        <w:rPr>
          <w:bCs/>
          <w:b/>
        </w:rPr>
        <w:t xml:space="preserve">Auditing and Compliance:</w:t>
      </w:r>
      <w:r>
        <w:t xml:space="preserve"> </w:t>
      </w:r>
      <w:r>
        <w:t xml:space="preserve">One of the primary responsibilities is ensuring that a company adheres to the laws and regulations set forth by government bodies. In Illinois, tax codes can be intricate, involving state income taxes, sales taxes with varying local rates depending on specific municipalities within the Chicago metropolitan area, and federal obligations. An accountant ensures that filings are accurate and submitted on time, thereby avoiding costly penalties and legal repercussions.</w:t>
      </w:r>
    </w:p>
    <w:p>
      <w:pPr>
        <w:pStyle w:val="BodyText"/>
      </w:pPr>
      <w:r>
        <w:rPr>
          <w:bCs/>
          <w:b/>
        </w:rPr>
        <w:t xml:space="preserve">Financial Reporting:</w:t>
      </w:r>
      <w:r>
        <w:t xml:space="preserve"> </w:t>
      </w:r>
      <w:r>
        <w:t xml:space="preserve">For publicly traded companies listed in Chicago or private firms seeking investment, clear financial reporting is crucial. An accountant prepares balance sheets, income statements, and cash flow statements that provide a snapshot of the company’s financial health. These documents are not just for internal use; they are critical tools for investors, lenders, and partners who rely on this data to make informed decisions about doing business in</w:t>
      </w:r>
      <w:r>
        <w:t xml:space="preserve"> </w:t>
      </w:r>
      <w:r>
        <w:rPr>
          <w:bCs/>
          <w:b/>
        </w:rPr>
        <w:t xml:space="preserve">United States Chicago</w:t>
      </w:r>
      <w:r>
        <w:t xml:space="preserve">.</w:t>
      </w:r>
    </w:p>
    <w:bookmarkStart w:id="21" w:name="tax-planning-and-strategy"/>
    <w:p>
      <w:pPr>
        <w:pStyle w:val="Heading3"/>
      </w:pPr>
      <w:r>
        <w:t xml:space="preserve">Tax Planning and Strategy</w:t>
      </w:r>
    </w:p>
    <w:p>
      <w:pPr>
        <w:pStyle w:val="FirstParagraph"/>
      </w:pPr>
      <w:r>
        <w:t xml:space="preserve">Taxation is perhaps the most visible aspect of accounting. An expert accountant does more than file tax returns; they engage in proactive tax planning. For businesses located in diverse neighborhoods across Chicago, from the Loop to Wicker Park or O’Hare adjacent industrial zones, there may be various local incentives, grants, or deductions available. A knowledgeable</w:t>
      </w:r>
      <w:r>
        <w:t xml:space="preserve"> </w:t>
      </w:r>
      <w:r>
        <w:rPr>
          <w:bCs/>
          <w:b/>
        </w:rPr>
        <w:t xml:space="preserve">Accountant</w:t>
      </w:r>
      <w:r>
        <w:t xml:space="preserve"> </w:t>
      </w:r>
      <w:r>
        <w:t xml:space="preserve">identifies these opportunities to minimize tax liabilities legally and efficiently. This strategic approach ensures that more capital remains within the business for reinvestment, growth, and employee development.</w:t>
      </w:r>
    </w:p>
    <w:bookmarkEnd w:id="21"/>
    <w:bookmarkEnd w:id="22"/>
    <w:bookmarkStart w:id="23" w:name="X4d7a5538b459042a2e7a37199bfbdaf80ba6f82"/>
    <w:p>
      <w:pPr>
        <w:pStyle w:val="Heading2"/>
      </w:pPr>
      <w:r>
        <w:t xml:space="preserve">The Strategic Value of an Accountant in Business Growth</w:t>
      </w:r>
    </w:p>
    <w:p>
      <w:pPr>
        <w:pStyle w:val="FirstParagraph"/>
      </w:pPr>
      <w:r>
        <w:t xml:space="preserve">Beyond compliance and reporting, an accountant plays a pivotal role in strategic decision-making. In the competitive environment of</w:t>
      </w:r>
      <w:r>
        <w:t xml:space="preserve"> </w:t>
      </w:r>
      <w:r>
        <w:rPr>
          <w:bCs/>
          <w:b/>
        </w:rPr>
        <w:t xml:space="preserve">United States Chicago</w:t>
      </w:r>
      <w:r>
        <w:t xml:space="preserve">, businesses must make data-driven decisions to survive and thrive. Accountants provide the analytical framework necessary for budgeting, forecasting, and risk management.</w:t>
      </w:r>
    </w:p>
    <w:p>
      <w:pPr>
        <w:pStyle w:val="BodyText"/>
      </w:pPr>
      <w:r>
        <w:rPr>
          <w:bCs/>
          <w:b/>
        </w:rPr>
        <w:t xml:space="preserve">Budgeting and Forecasting:</w:t>
      </w:r>
      <w:r>
        <w:t xml:space="preserve"> </w:t>
      </w:r>
      <w:r>
        <w:t xml:space="preserve">By analyzing historical data, an accountant helps business leaders predict future financial trends. This allows companies to allocate resources effectively, whether they are planning to expand their footprint in Illinois or introduce new product lines. Accurate forecasts enable businesses to anticipate cash flow shortages and arrange financing proactively, rather than reactively.</w:t>
      </w:r>
    </w:p>
    <w:p>
      <w:pPr>
        <w:pStyle w:val="BodyText"/>
      </w:pPr>
      <w:r>
        <w:rPr>
          <w:bCs/>
          <w:b/>
        </w:rPr>
        <w:t xml:space="preserve">Risk Management:</w:t>
      </w:r>
      <w:r>
        <w:t xml:space="preserve"> </w:t>
      </w:r>
      <w:r>
        <w:t xml:space="preserve">In an era of increasing cyber threats and economic uncertainty, identifying financial risks is paramount. An accountant implements internal controls to prevent fraud and errors. They assess the financial impact of potential business decisions, such as mergers, acquisitions, or entering new markets within</w:t>
      </w:r>
      <w:r>
        <w:t xml:space="preserve"> </w:t>
      </w:r>
      <w:r>
        <w:rPr>
          <w:bCs/>
          <w:b/>
        </w:rPr>
        <w:t xml:space="preserve">United States Chicago</w:t>
      </w:r>
      <w:r>
        <w:t xml:space="preserve">. This risk mitigation strategy protects the company’s assets and reputation.</w:t>
      </w:r>
    </w:p>
    <w:bookmarkEnd w:id="23"/>
    <w:bookmarkStart w:id="24" w:name="X2e3a971ce519929cc74df70108166247bfbb09a"/>
    <w:p>
      <w:pPr>
        <w:pStyle w:val="Heading2"/>
      </w:pPr>
      <w:r>
        <w:t xml:space="preserve">Ethical Standards and Professional Integrity</w:t>
      </w:r>
    </w:p>
    <w:p>
      <w:pPr>
        <w:pStyle w:val="FirstParagraph"/>
      </w:pPr>
      <w:r>
        <w:t xml:space="preserve">The credibility of the financial system rests on the ethical standards upheld by accountants. Professional bodies, such as the American Institute of Certified Public Accountants (AICPA) and state boards in Illinois, enforce strict codes of conduct. An accountant is expected to maintain integrity, objectivity, professional competence, and confidentiality.</w:t>
      </w:r>
    </w:p>
    <w:p>
      <w:pPr>
        <w:pStyle w:val="BodyText"/>
      </w:pPr>
      <w:r>
        <w:t xml:space="preserve">In a city like Chicago, where trust among business partners and consumers is vital for commerce to flourish, the ethical standing of an accountant reinforces public confidence. Misrepresentation or fraud can have devastating effects on local economies. Therefore, the commitment to ethical practices by every</w:t>
      </w:r>
      <w:r>
        <w:t xml:space="preserve"> </w:t>
      </w:r>
      <w:r>
        <w:rPr>
          <w:bCs/>
          <w:b/>
        </w:rPr>
        <w:t xml:space="preserve">Accountant</w:t>
      </w:r>
      <w:r>
        <w:t xml:space="preserve"> </w:t>
      </w:r>
      <w:r>
        <w:t xml:space="preserve">serves as a safeguard against corruption and ensures that financial information remains reliable for all stakeholders involved in</w:t>
      </w:r>
      <w:r>
        <w:t xml:space="preserve"> </w:t>
      </w:r>
      <w:r>
        <w:rPr>
          <w:bCs/>
          <w:b/>
        </w:rPr>
        <w:t xml:space="preserve">United States Chicago</w:t>
      </w:r>
      <w:r>
        <w:t xml:space="preserve">.</w:t>
      </w:r>
    </w:p>
    <w:bookmarkEnd w:id="24"/>
    <w:bookmarkStart w:id="25" w:name="X4d661a769a34c92f2a0e3abf9d5fc2ecf1b7eda"/>
    <w:p>
      <w:pPr>
        <w:pStyle w:val="Heading2"/>
      </w:pPr>
      <w:r>
        <w:t xml:space="preserve">The Impact of Technology on Accounting in Chicago</w:t>
      </w:r>
    </w:p>
    <w:p>
      <w:pPr>
        <w:pStyle w:val="FirstParagraph"/>
      </w:pPr>
      <w:r>
        <w:t xml:space="preserve">The digital transformation has reshaped the accounting profession. In modern offices across the city, accountants utilize advanced software for real-time data analysis, cloud-based collaboration tools, and artificial intelligence to automate routine tasks. This technological shift allows accountants to focus more on high-level strategic advice rather than manual data entry.</w:t>
      </w:r>
    </w:p>
    <w:p>
      <w:pPr>
        <w:pStyle w:val="BodyText"/>
      </w:pPr>
      <w:r>
        <w:t xml:space="preserve">For firms in</w:t>
      </w:r>
      <w:r>
        <w:t xml:space="preserve"> </w:t>
      </w:r>
      <w:r>
        <w:rPr>
          <w:bCs/>
          <w:b/>
        </w:rPr>
        <w:t xml:space="preserve">United States Chicago</w:t>
      </w:r>
      <w:r>
        <w:t xml:space="preserve">, adopting these technologies enhances efficiency and accuracy. It also improves client service, providing instant access to financial data and enabling faster decision-making cycles. However, this reliance on technology also brings new challenges regarding cybersecurity and data privacy, areas where skilled accountants must remain vigilant.</w:t>
      </w:r>
    </w:p>
    <w:bookmarkEnd w:id="25"/>
    <w:bookmarkStart w:id="26" w:name="conclusion"/>
    <w:p>
      <w:pPr>
        <w:pStyle w:val="Heading2"/>
      </w:pPr>
      <w:r>
        <w:t xml:space="preserve">Conclusion</w:t>
      </w:r>
    </w:p>
    <w:p>
      <w:pPr>
        <w:pStyle w:val="FirstParagraph"/>
      </w:pPr>
      <w:r>
        <w:t xml:space="preserve">In summary, the role of an accountant extends far beyond number-crunching; it is a vital function that supports the economic infrastructure of communities. In the dynamic and robust economy of</w:t>
      </w:r>
      <w:r>
        <w:t xml:space="preserve"> </w:t>
      </w:r>
      <w:r>
        <w:rPr>
          <w:bCs/>
          <w:b/>
        </w:rPr>
        <w:t xml:space="preserve">United States Chicago</w:t>
      </w:r>
      <w:r>
        <w:t xml:space="preserve">, an accountant serves as a guardian of financial integrity, a strategist for growth, and a navigator through complex regulatory landscapes. From ensuring compliance with Illinois tax laws to providing strategic insights that drive business innovation, accountants are essential partners in the success of enterprises large and small.</w:t>
      </w:r>
    </w:p>
    <w:p>
      <w:pPr>
        <w:pStyle w:val="BodyText"/>
      </w:pPr>
      <w:r>
        <w:t xml:space="preserve">As Chicago continues to evolve as a global economic powerhouse, the demand for skilled accountants will only grow. Their ability to interpret financial data, manage risks, and uphold ethical standards ensures that businesses can operate efficiently and sustainably. Ultimately, the contribution of an accountant is integral not just to individual company success but to the broader prosperity and stability of</w:t>
      </w:r>
      <w:r>
        <w:t xml:space="preserve"> </w:t>
      </w:r>
      <w:r>
        <w:rPr>
          <w:bCs/>
          <w:b/>
        </w:rPr>
        <w:t xml:space="preserve">United States Chicago</w:t>
      </w:r>
      <w:r>
        <w:t xml:space="preserve"> </w:t>
      </w:r>
      <w:r>
        <w:t xml:space="preserve">as a whole.</w:t>
      </w:r>
    </w:p>
    <w:p>
      <w:pPr>
        <w:pStyle w:val="BodyText"/>
      </w:pPr>
      <w:r>
        <w:rPr>
          <w:bCs/>
          <w:b/>
        </w:rPr>
        <w:t xml:space="preserve">Educational Essay Document</w:t>
      </w:r>
      <w:r>
        <w:br/>
      </w:r>
      <w:r>
        <w:t xml:space="preserve">Prepared for Academic and Professional Reference</w:t>
      </w:r>
      <w:r>
        <w:br/>
      </w:r>
      <w:r>
        <w:t xml:space="preserve">Region: United States Chicago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an Accountant in United States Chicago</dc:title>
  <dc:creator/>
  <dc:language>en</dc:language>
  <cp:keywords/>
  <dcterms:created xsi:type="dcterms:W3CDTF">2026-07-29T20:30:04Z</dcterms:created>
  <dcterms:modified xsi:type="dcterms:W3CDTF">2026-07-29T20:30:04Z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