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Essay</w:t>
      </w:r>
      <w:r>
        <w:t xml:space="preserve"> </w:t>
      </w:r>
      <w:r>
        <w:t xml:space="preserve">on</w:t>
      </w:r>
      <w:r>
        <w:t xml:space="preserve"> </w:t>
      </w:r>
      <w:r>
        <w:t xml:space="preserve">Acting</w:t>
      </w:r>
      <w:r>
        <w:t xml:space="preserve"> </w:t>
      </w:r>
      <w:r>
        <w:t xml:space="preserve">in</w:t>
      </w:r>
      <w:r>
        <w:t xml:space="preserve"> </w:t>
      </w:r>
      <w:r>
        <w:t xml:space="preserve">Colombia,</w:t>
      </w:r>
      <w:r>
        <w:t xml:space="preserve"> </w:t>
      </w:r>
      <w:r>
        <w:t xml:space="preserve">Bogotá</w:t>
      </w:r>
    </w:p>
    <w:bookmarkStart w:id="20" w:name="X88b152a3303c601bc292711483b0f3d5301e1a1"/>
    <w:p>
      <w:pPr>
        <w:pStyle w:val="Heading1"/>
      </w:pPr>
      <w:r>
        <w:t xml:space="preserve">The Art of Presence: An Essay on Acting in Colombia, Bogotá</w:t>
      </w:r>
    </w:p>
    <w:p>
      <w:pPr>
        <w:pStyle w:val="FirstParagraph"/>
      </w:pPr>
      <w:r>
        <w:t xml:space="preserve">The profession of acting is not merely a job; it is a profound psychological and physical discipline that requires an individual to inhabit lives other than their own, conveying truth through vulnerability. While the history of performance art spans centuries across continents, the contemporary landscape of theater and cinema offers unique cultural contexts where the actor must navigate specific societal expectations, aesthetic traditions, and industrial challenges. Nowhere is this dynamic more vibrant or complex than in</w:t>
      </w:r>
      <w:r>
        <w:t xml:space="preserve"> </w:t>
      </w:r>
      <w:r>
        <w:rPr>
          <w:bCs/>
          <w:b/>
        </w:rPr>
        <w:t xml:space="preserve">Colombia Bogotá</w:t>
      </w:r>
      <w:r>
        <w:t xml:space="preserve">. As the capital city and cultural heart of a nation known for its resilience and artistic explosion, Bogotá serves as a crucible for modern performance. This essay explores the multifaceted role of the actor within this specific geographic and cultural milieu, examining how local identity influences global perception.</w:t>
      </w:r>
    </w:p>
    <w:p>
      <w:pPr>
        <w:pStyle w:val="BodyText"/>
      </w:pPr>
      <w:r>
        <w:t xml:space="preserve">To understand an</w:t>
      </w:r>
      <w:r>
        <w:t xml:space="preserve"> </w:t>
      </w:r>
      <w:r>
        <w:rPr>
          <w:bCs/>
          <w:b/>
        </w:rPr>
        <w:t xml:space="preserve">Actor</w:t>
      </w:r>
      <w:r>
        <w:t xml:space="preserve"> </w:t>
      </w:r>
      <w:r>
        <w:t xml:space="preserve">in</w:t>
      </w:r>
      <w:r>
        <w:t xml:space="preserve"> </w:t>
      </w:r>
      <w:r>
        <w:rPr>
          <w:bCs/>
          <w:b/>
        </w:rPr>
        <w:t xml:space="preserve">Colombia Bogotá</w:t>
      </w:r>
      <w:r>
        <w:t xml:space="preserve">, one must first understand the city itself. Bogotá is a metropolis of contrasts, perched high in the Andes at over 2,600 meters above sea level. It is a place where colonial architecture stands shoulder-to-shoulder with brutalist structures and sleek glass skyscrapers. For the performing artist, this duality provides an endless reservoir of material. The actor here is often tasked with bridging gaps—bridging the gap between the wealthy northern districts and the historically marginalized southern localities, or perhaps bridging traditional storytelling methods with avant-garde experimental techniques. The city’s intense energy, its traffic jams that last for hours, its vibrant nightlife in neighborhoods like La Candelaria and Zona T, and its rainy afternoons all contribute to a specific "Bogotá temperament." The successful actor in this city learns to read these subtle environmental cues, incorporating the rhythm of the capital into their performance. The pace is fast yet contemplative; the people are reserved yet intensely passionate. An actor who fails to capture this nuanced social fabric risks delivering a performance that feels hollow or generic.</w:t>
      </w:r>
    </w:p>
    <w:p>
      <w:pPr>
        <w:pStyle w:val="BodyText"/>
      </w:pPr>
      <w:r>
        <w:t xml:space="preserve">The evolution of acting in</w:t>
      </w:r>
      <w:r>
        <w:t xml:space="preserve"> </w:t>
      </w:r>
      <w:r>
        <w:rPr>
          <w:bCs/>
          <w:b/>
        </w:rPr>
        <w:t xml:space="preserve">Colombia Bogotá</w:t>
      </w:r>
      <w:r>
        <w:t xml:space="preserve"> </w:t>
      </w:r>
      <w:r>
        <w:t xml:space="preserve">has been significantly shaped by the nation’s cinematic renaissance of the last two decades. While Colombia was once primarily known internationally for its turbulent history, it has recently emerged as a powerhouse in Latin American cinema. This shift has had a direct impact on how actors train and work in Bogotá. The rise of international productions shooting on location in</w:t>
      </w:r>
      <w:r>
        <w:t xml:space="preserve"> </w:t>
      </w:r>
      <w:r>
        <w:rPr>
          <w:bCs/>
          <w:b/>
        </w:rPr>
        <w:t xml:space="preserve">Colombia</w:t>
      </w:r>
      <w:r>
        <w:t xml:space="preserve">, alongside the success of homegrown films at festivals like Cannes and Venice, has raised the bar for professional standards. Actors are no longer just working within local theater troupes; they are increasingly collaborating with international directors who demand a high degree of technical precision and emotional authenticity. This global exposure requires the Bogotá actor to be bilingual or at least culturally agile, capable of switching between the rapid-fire Spanish slang of urban youth and more formal linguistic structures required for broader national audiences.</w:t>
      </w:r>
    </w:p>
    <w:p>
      <w:pPr>
        <w:pStyle w:val="BodyText"/>
      </w:pPr>
      <w:r>
        <w:t xml:space="preserve">Furthermore, the training infrastructure in</w:t>
      </w:r>
      <w:r>
        <w:t xml:space="preserve"> </w:t>
      </w:r>
      <w:r>
        <w:rPr>
          <w:bCs/>
          <w:b/>
        </w:rPr>
        <w:t xml:space="preserve">Colombia Bogotá</w:t>
      </w:r>
      <w:r>
        <w:t xml:space="preserve"> </w:t>
      </w:r>
      <w:r>
        <w:t xml:space="preserve">plays a pivotal role in shaping the craft. Institutions such as La Universidad Nacional de Colombia and various private acting studios have become hubs for experimentation. In these spaces, the actor learns not just how to memorize lines, but how to engage with social reality. Colombian theater has a strong tradition of political engagement and social critique dating back to the works of Jorge Eliécer Gaitán and continuing through contemporary playwrights like Santiago García or Daniel Rádenes. Therefore, an actor in Bogotá is often expected to be intellectually rigorous. They are not just entertainers but commentators on society. This demand for intellectual depth means that rehearsals in Bogotá can be lengthy and deeply analytical discussions about the subtext of a scene, ensuring that every gesture carries weight relevant to the current socio-political climate of</w:t>
      </w:r>
      <w:r>
        <w:t xml:space="preserve"> </w:t>
      </w:r>
      <w:r>
        <w:rPr>
          <w:bCs/>
          <w:b/>
        </w:rPr>
        <w:t xml:space="preserve">Colombia</w:t>
      </w:r>
      <w:r>
        <w:t xml:space="preserve">.</w:t>
      </w:r>
    </w:p>
    <w:p>
      <w:pPr>
        <w:pStyle w:val="BodyText"/>
      </w:pPr>
      <w:r>
        <w:t xml:space="preserve">The distinction between theater and screen acting also presents unique challenges for performers in this region. In</w:t>
      </w:r>
      <w:r>
        <w:t xml:space="preserve"> </w:t>
      </w:r>
      <w:r>
        <w:rPr>
          <w:bCs/>
          <w:b/>
        </w:rPr>
        <w:t xml:space="preserve">Colombia Bogotá</w:t>
      </w:r>
      <w:r>
        <w:t xml:space="preserve">, television drama (telenovelas) remains a dominant form of media consumption, but it is undergoing a transformation. The "super-productions" funded by streaming giants like Netflix and Amazon Prime require a different caliber of performance than the traditional soap opera style that characterized Colombian TV in the 1980s and 1990s. The modern Bogotá actor must dial back the melodramatic tendencies of the past and embrace subtlety, realism, and naturalism. This shift has created a generation of actors who are versatile enough to move seamlessly from intimate stage plays in small black-box theaters to high-stakes television sets with international crews. This versatility is perhaps the most valuable asset an actor can possess in this market.</w:t>
      </w:r>
    </w:p>
    <w:p>
      <w:pPr>
        <w:pStyle w:val="BodyText"/>
      </w:pPr>
      <w:r>
        <w:t xml:space="preserve">Moreover, the concept of "being an actor" in</w:t>
      </w:r>
      <w:r>
        <w:t xml:space="preserve"> </w:t>
      </w:r>
      <w:r>
        <w:rPr>
          <w:bCs/>
          <w:b/>
        </w:rPr>
        <w:t xml:space="preserve">Colombia Bogotá</w:t>
      </w:r>
      <w:r>
        <w:t xml:space="preserve"> </w:t>
      </w:r>
      <w:r>
        <w:t xml:space="preserve">involves a strong sense of community and networking. The artistic scene is relatively tight-knit. Collaborations are frequent, and reputation travels fast within the city’s cultural circles. An actor’s ability to collaborate, adapt to different directorial styles, and maintain professional relationships is crucial for longevity in this field. Festivals such as Festival de Teatro de Bogotá serve not only as showcases for talent but as networking hubs where new opportunities arise. These events highlight the diversity of performance art available, from traditional mime and puppetry to immersive digital theater, challenging actors to constantly reinvent their craft.</w:t>
      </w:r>
    </w:p>
    <w:p>
      <w:pPr>
        <w:pStyle w:val="BodyText"/>
      </w:pPr>
      <w:r>
        <w:t xml:space="preserve">In conclusion, the role of an</w:t>
      </w:r>
      <w:r>
        <w:t xml:space="preserve"> </w:t>
      </w:r>
      <w:r>
        <w:rPr>
          <w:bCs/>
          <w:b/>
        </w:rPr>
        <w:t xml:space="preserve">Actor</w:t>
      </w:r>
      <w:r>
        <w:t xml:space="preserve"> </w:t>
      </w:r>
      <w:r>
        <w:t xml:space="preserve">in</w:t>
      </w:r>
      <w:r>
        <w:t xml:space="preserve"> </w:t>
      </w:r>
      <w:r>
        <w:rPr>
          <w:bCs/>
          <w:b/>
        </w:rPr>
        <w:t xml:space="preserve">Colombia Bogotá</w:t>
      </w:r>
      <w:r>
        <w:t xml:space="preserve"> </w:t>
      </w:r>
      <w:r>
        <w:t xml:space="preserve">is defined by a dynamic interplay between local tradition and global influence. The actor operates within a city that is intellectually stimulating and culturally rich, demanding both emotional depth and technical skill. They are storytellers who reflect the complexities of Colombian society, navigating the transition from regional fame to international recognition. As</w:t>
      </w:r>
      <w:r>
        <w:t xml:space="preserve"> </w:t>
      </w:r>
      <w:r>
        <w:rPr>
          <w:bCs/>
          <w:b/>
        </w:rPr>
        <w:t xml:space="preserve">Colombia</w:t>
      </w:r>
      <w:r>
        <w:t xml:space="preserve"> </w:t>
      </w:r>
      <w:r>
        <w:t xml:space="preserve">continues to assert its voice on the world stage, Bogotá remains at the forefront of this artistic evolution. The actor there is not just a performer but a cultural ambassador, interpreting the human condition through a distinctly Andean lens while engaging with universal themes of love, conflict, identity, and hope. To act in Bogotá is to participate in an ongoing dialogue between the past and future, grounded in the vibrant reality of one of Latin America’s most dynamic capitals.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Essay on Acting in Colombia, Bogotá</dc:title>
  <dc:creator/>
  <cp:keywords/>
  <dcterms:created xsi:type="dcterms:W3CDTF">2026-07-29T03:54:47Z</dcterms:created>
  <dcterms:modified xsi:type="dcterms:W3CDTF">2026-07-29T03:54:47Z</dcterms:modified>
</cp:coreProperties>
</file>

<file path=docProps/custom.xml><?xml version="1.0" encoding="utf-8"?>
<Properties xmlns="http://schemas.openxmlformats.org/officeDocument/2006/custom-properties" xmlns:vt="http://schemas.openxmlformats.org/officeDocument/2006/docPropsVTypes"/>
</file>