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Theatrical</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5" w:name="X3fe02e953b9356c2ea5e4f31c15099594f68530"/>
    <w:p>
      <w:pPr>
        <w:pStyle w:val="Heading1"/>
      </w:pPr>
      <w:r>
        <w:t xml:space="preserve">The Living Stage: The Essence of the Actor in Egypt, Alexandria</w:t>
      </w:r>
    </w:p>
    <w:p>
      <w:pPr>
        <w:pStyle w:val="FirstParagraph"/>
      </w:pPr>
      <w:r>
        <w:t xml:space="preserve">To understand the art of performance is to understand the human condition in its most raw and unvarnished form. However, when one transports this universal concept to the specific cultural, historical, and geographical soil of</w:t>
      </w:r>
      <w:r>
        <w:t xml:space="preserve"> </w:t>
      </w:r>
      <w:r>
        <w:rPr>
          <w:bCs/>
          <w:b/>
        </w:rPr>
        <w:t xml:space="preserve">Egypt Alexandria</w:t>
      </w:r>
      <w:r>
        <w:t xml:space="preserve">, the role of the</w:t>
      </w:r>
      <w:r>
        <w:t xml:space="preserve"> </w:t>
      </w:r>
      <w:r>
        <w:rPr>
          <w:bCs/>
          <w:b/>
        </w:rPr>
        <w:t xml:space="preserve">Actor</w:t>
      </w:r>
      <w:r>
        <w:t xml:space="preserve"> </w:t>
      </w:r>
      <w:r>
        <w:t xml:space="preserve">transforms from a mere performer into a custodian of memory, a bridge between antiquity and modernity, and a vibrant voice in one of the Mediterranean’s most cosmopolitan cities. The interplay between the</w:t>
      </w:r>
      <w:r>
        <w:t xml:space="preserve"> </w:t>
      </w:r>
      <w:r>
        <w:rPr>
          <w:bCs/>
          <w:b/>
        </w:rPr>
        <w:t xml:space="preserve">Actor</w:t>
      </w:r>
      <w:r>
        <w:t xml:space="preserve">, their craft, and the unique environment of</w:t>
      </w:r>
      <w:r>
        <w:t xml:space="preserve"> </w:t>
      </w:r>
      <w:r>
        <w:rPr>
          <w:bCs/>
          <w:b/>
        </w:rPr>
        <w:t xml:space="preserve">Egypt Alexandria</w:t>
      </w:r>
      <w:r>
        <w:t xml:space="preserve"> </w:t>
      </w:r>
      <w:r>
        <w:t xml:space="preserve">creates a dynamic ecosystem where theater is not just entertainment, but a vital historical dialogue.</w:t>
      </w:r>
    </w:p>
    <w:bookmarkStart w:id="20" w:name="X31e4b66c8e84d3c6b3adb192bd2d1e5cb027917"/>
    <w:p>
      <w:pPr>
        <w:pStyle w:val="Heading2"/>
      </w:pPr>
      <w:r>
        <w:t xml:space="preserve">The Historical Weight of Performance in Alexandria</w:t>
      </w:r>
    </w:p>
    <w:p>
      <w:pPr>
        <w:pStyle w:val="FirstParagraph"/>
      </w:pPr>
      <w:r>
        <w:t xml:space="preserve">Alexandria is not merely a city; it is an idea manifested in stone and sea. Founded by Alexander the Great and heavily influenced by Greek, Roman, Arab, and Mediterranean cultures, this coastal metropolis has always been a crossroads of civilizations. For centuries, the legacy of the Library of Alexandria served as a beacon for knowledge and art. In this context, the</w:t>
      </w:r>
      <w:r>
        <w:t xml:space="preserve"> </w:t>
      </w:r>
      <w:r>
        <w:rPr>
          <w:bCs/>
          <w:b/>
        </w:rPr>
        <w:t xml:space="preserve">Actor</w:t>
      </w:r>
      <w:r>
        <w:t xml:space="preserve"> </w:t>
      </w:r>
      <w:r>
        <w:t xml:space="preserve">stands on shoulders that are millennia high. The ancient traditions of Greek tragedy and comedy were not foreign imports to this region; they were part of its DNA during its Hellenistic period.</w:t>
      </w:r>
    </w:p>
    <w:p>
      <w:pPr>
        <w:pStyle w:val="BodyText"/>
      </w:pPr>
      <w:r>
        <w:t xml:space="preserve">Therefore, when an</w:t>
      </w:r>
      <w:r>
        <w:t xml:space="preserve"> </w:t>
      </w:r>
      <w:r>
        <w:rPr>
          <w:bCs/>
          <w:b/>
        </w:rPr>
        <w:t xml:space="preserve">Actor</w:t>
      </w:r>
      <w:r>
        <w:rPr>
          <w:iCs/>
          <w:i/>
        </w:rPr>
        <w:t xml:space="preserve">s today</w:t>
      </w:r>
    </w:p>
    <w:p>
      <w:pPr>
        <w:pStyle w:val="BodyText"/>
      </w:pPr>
      <w:r>
        <w:t xml:space="preserve">) walks onto a stage in</w:t>
      </w:r>
      <w:r>
        <w:t xml:space="preserve"> </w:t>
      </w:r>
      <w:r>
        <w:rPr>
          <w:bCs/>
          <w:b/>
        </w:rPr>
        <w:t xml:space="preserve">Egypt Alexandria</w:t>
      </w:r>
      <w:r>
        <w:t xml:space="preserve">, they are participating in a continuum that stretches back to the Ptolemaic era. They are not just reciting lines; they are echoing the voices of playwrights like Menander, who hailed from this very region. The physical spaces of performance, from open-air venues by the sea to intimate indoor theaters in historic mansions, carry the resonance of past audiences. For the</w:t>
      </w:r>
      <w:r>
        <w:t xml:space="preserve"> </w:t>
      </w:r>
      <w:r>
        <w:rPr>
          <w:bCs/>
          <w:b/>
        </w:rPr>
        <w:t xml:space="preserve">Actor</w:t>
      </w:r>
      <w:r>
        <w:t xml:space="preserve">, this historical gravity is both a burden and an inspiration. It demands a performance that respects tradition while simultaneously challenging it.</w:t>
      </w:r>
    </w:p>
    <w:bookmarkEnd w:id="20"/>
    <w:bookmarkStart w:id="21" w:name="X59ff8275d177e12e6a1908b8ea5c09a260aba3a"/>
    <w:p>
      <w:pPr>
        <w:pStyle w:val="Heading2"/>
      </w:pPr>
      <w:r>
        <w:t xml:space="preserve">The Mediterranean Identity and Cosmopolitanism</w:t>
      </w:r>
    </w:p>
    <w:p>
      <w:pPr>
        <w:pStyle w:val="FirstParagraph"/>
      </w:pPr>
      <w:r>
        <w:t xml:space="preserve">Alexandria has long been known as the "Bride of the Mediterranean." Its identity is fluid, shaped by waves of immigrants, traders, and intellectuals who settled there over centuries. This cosmopolitan nature profoundly influences the work of the</w:t>
      </w:r>
      <w:r>
        <w:t xml:space="preserve"> </w:t>
      </w:r>
      <w:r>
        <w:rPr>
          <w:bCs/>
          <w:b/>
        </w:rPr>
        <w:t xml:space="preserve">Actor</w:t>
      </w:r>
      <w:r>
        <w:t xml:space="preserve">. Unlike actors in more insular cultural capitals, performers in</w:t>
      </w:r>
      <w:r>
        <w:t xml:space="preserve"> </w:t>
      </w:r>
      <w:r>
        <w:rPr>
          <w:bCs/>
          <w:b/>
        </w:rPr>
        <w:t xml:space="preserve">Egypt Alexandria</w:t>
      </w:r>
      <w:r>
        <w:t xml:space="preserve"> </w:t>
      </w:r>
      <w:r>
        <w:t xml:space="preserve">must often navigate a complex linguistic and cultural landscape. The language spoken on the streets is a distinct dialect, heavily influenced by European languages like French and Italian, alongside Arabic.</w:t>
      </w:r>
    </w:p>
    <w:p>
      <w:pPr>
        <w:pStyle w:val="BodyText"/>
      </w:pPr>
      <w:r>
        <w:t xml:space="preserve">This linguistic richness offers the</w:t>
      </w:r>
      <w:r>
        <w:t xml:space="preserve"> </w:t>
      </w:r>
      <w:r>
        <w:rPr>
          <w:bCs/>
          <w:b/>
        </w:rPr>
        <w:t xml:space="preserve">Actor</w:t>
      </w:r>
      <w:r>
        <w:rPr>
          <w:iCs/>
          <w:i/>
        </w:rPr>
        <w:t xml:space="preserve">s</w:t>
      </w:r>
    </w:p>
    <w:p>
      <w:pPr>
        <w:pStyle w:val="BodyText"/>
      </w:pPr>
      <w:r>
        <w:t xml:space="preserve">) unique opportunities for character development. A compelling performance in Alexandria might involve code-switching or utilizing the local accent to evoke authenticity. The</w:t>
      </w:r>
      <w:r>
        <w:t xml:space="preserve"> </w:t>
      </w:r>
      <w:r>
        <w:rPr>
          <w:bCs/>
          <w:b/>
        </w:rPr>
        <w:t xml:space="preserve">Actor</w:t>
      </w:r>
      <w:r>
        <w:t xml:space="preserve"> </w:t>
      </w:r>
      <w:r>
        <w:t xml:space="preserve">must capture the specific soul of this city: its melancholy, its vibrancy, its sense of loss regarding its golden age, and its resilience. The stories told by actors in this region often reflect themes of displacement, identity crisis, and cultural fusion. These are not abstract concepts for the people of</w:t>
      </w:r>
      <w:r>
        <w:t xml:space="preserve"> </w:t>
      </w:r>
      <w:r>
        <w:rPr>
          <w:bCs/>
          <w:b/>
        </w:rPr>
        <w:t xml:space="preserve">Egypt Alexandria</w:t>
      </w:r>
      <w:r>
        <w:t xml:space="preserve">; they are lived realities. Thus, the</w:t>
      </w:r>
      <w:r>
        <w:t xml:space="preserve"> </w:t>
      </w:r>
      <w:r>
        <w:rPr>
          <w:bCs/>
          <w:b/>
        </w:rPr>
        <w:t xml:space="preserve">Actor</w:t>
      </w:r>
      <w:r>
        <w:t xml:space="preserve"> </w:t>
      </w:r>
      <w:r>
        <w:t xml:space="preserve">serves as a mirror to society, reflecting back its complexities with honesty and nuance.</w:t>
      </w:r>
    </w:p>
    <w:bookmarkEnd w:id="21"/>
    <w:bookmarkStart w:id="22" w:name="X4ca9d02773c84482c78507154e9997d8ed7bff7"/>
    <w:p>
      <w:pPr>
        <w:pStyle w:val="Heading2"/>
      </w:pPr>
      <w:r>
        <w:t xml:space="preserve">The Modern Theater Scene: Challenges and Opportunities</w:t>
      </w:r>
    </w:p>
    <w:p>
      <w:pPr>
        <w:pStyle w:val="FirstParagraph"/>
      </w:pPr>
      <w:r>
        <w:t xml:space="preserve">In contemporary times, the theater scene in</w:t>
      </w:r>
      <w:r>
        <w:t xml:space="preserve"> </w:t>
      </w:r>
      <w:r>
        <w:rPr>
          <w:bCs/>
          <w:b/>
        </w:rPr>
        <w:t xml:space="preserve">Egypt Alexandria</w:t>
      </w:r>
      <w:r>
        <w:t xml:space="preserve">, including venues like the renowned Alexandria Library’s cultural centers and independent theater groups, faces various challenges. Funding for the arts can be scarce, and infrastructure varies. However, these constraints often breed creativity. The</w:t>
      </w:r>
      <w:r>
        <w:t xml:space="preserve"> </w:t>
      </w:r>
      <w:r>
        <w:rPr>
          <w:bCs/>
          <w:b/>
        </w:rPr>
        <w:t xml:space="preserve">Actor</w:t>
      </w:r>
      <w:r>
        <w:t xml:space="preserve"> </w:t>
      </w:r>
      <w:r>
        <w:t xml:space="preserve">in this environment is frequently required to be a multi-hyphenate: writer, director, producer, and performer all at once.</w:t>
      </w:r>
    </w:p>
    <w:p>
      <w:pPr>
        <w:pStyle w:val="BodyText"/>
      </w:pPr>
      <w:r>
        <w:t xml:space="preserve">This multifaceted role allows for greater artistic freedom but also requires immense resilience. Despite the difficulties, there is a thriving underground and independent theater movement in</w:t>
      </w:r>
      <w:r>
        <w:t xml:space="preserve"> </w:t>
      </w:r>
      <w:r>
        <w:rPr>
          <w:bCs/>
          <w:b/>
        </w:rPr>
        <w:t xml:space="preserve">Egypt Alexandria</w:t>
      </w:r>
      <w:r>
        <w:t xml:space="preserve">. Young performers are reclaiming public spaces for art. Street theater becomes a viable medium, allowing the</w:t>
      </w:r>
      <w:r>
        <w:t xml:space="preserve"> </w:t>
      </w:r>
      <w:r>
        <w:rPr>
          <w:bCs/>
          <w:b/>
        </w:rPr>
        <w:t xml:space="preserve">Actor</w:t>
      </w:r>
      <w:r>
        <w:rPr>
          <w:iCs/>
          <w:i/>
        </w:rPr>
        <w:t xml:space="preserve">s</w:t>
      </w:r>
    </w:p>
    <w:p>
      <w:pPr>
        <w:pStyle w:val="BodyText"/>
      </w:pPr>
      <w:r>
        <w:t xml:space="preserve">) to engage directly with the populace outside the confines of traditional institutions. This approach democratizes art, bringing it to neighborhoods where high culture might feel distant.</w:t>
      </w:r>
    </w:p>
    <w:p>
      <w:pPr>
        <w:pStyle w:val="BodyText"/>
      </w:pPr>
      <w:r>
        <w:t xml:space="preserve">Furthermore, digital media has expanded the reach of Alexandrian actors. Performances are recorded and shared globally, allowing an actor from</w:t>
      </w:r>
      <w:r>
        <w:t xml:space="preserve"> </w:t>
      </w:r>
      <w:r>
        <w:rPr>
          <w:bCs/>
          <w:b/>
        </w:rPr>
        <w:t xml:space="preserve">Egypt Alexandria</w:t>
      </w:r>
    </w:p>
    <w:p>
      <w:pPr>
        <w:pStyle w:val="BodyText"/>
      </w:pPr>
      <w:r>
        <w:t xml:space="preserve">) to find audiences far beyond the Mediterranean coast. This global connectivity means that local stories gain universal relevance. An</w:t>
      </w:r>
      <w:r>
        <w:t xml:space="preserve"> </w:t>
      </w:r>
      <w:r>
        <w:rPr>
          <w:bCs/>
          <w:b/>
        </w:rPr>
        <w:t xml:space="preserve">Actor</w:t>
      </w:r>
    </w:p>
    <w:p>
      <w:pPr>
        <w:pStyle w:val="BodyText"/>
      </w:pPr>
      <w:r>
        <w:t xml:space="preserve">s portrayal of daily life in Montaza or traffic jams near Raml Station can resonate with audiences in Cairo, London, or New York who understand themes of urban struggle and human connection.</w:t>
      </w:r>
    </w:p>
    <w:bookmarkEnd w:id="22"/>
    <w:bookmarkStart w:id="23" w:name="the-actor-as-a-cultural-diplomat"/>
    <w:p>
      <w:pPr>
        <w:pStyle w:val="Heading2"/>
      </w:pPr>
      <w:r>
        <w:t xml:space="preserve">The Actor as a Cultural Diplomat</w:t>
      </w:r>
    </w:p>
    <w:p>
      <w:pPr>
        <w:pStyle w:val="FirstParagraph"/>
      </w:pPr>
      <w:r>
        <w:t xml:space="preserve">In</w:t>
      </w:r>
      <w:r>
        <w:t xml:space="preserve"> </w:t>
      </w:r>
      <w:r>
        <w:rPr>
          <w:bCs/>
          <w:b/>
        </w:rPr>
        <w:t xml:space="preserve">Egypt Alexandria</w:t>
      </w:r>
      <w:r>
        <w:t xml:space="preserve">, the</w:t>
      </w:r>
      <w:r>
        <w:t xml:space="preserve"> </w:t>
      </w:r>
      <w:r>
        <w:rPr>
          <w:bCs/>
          <w:b/>
        </w:rPr>
        <w:t xml:space="preserve">Actor</w:t>
      </w:r>
    </w:p>
    <w:p>
      <w:pPr>
        <w:pStyle w:val="BodyText"/>
      </w:pPr>
      <w:r>
        <w:t xml:space="preserve">s) role extends beyond national borders. Due to the city’s historical ties with Europe and its status as a major port, Alexandrian theater often engages in international co-productions. Actors frequently collaborate with European directors and writers. This cross-pollination enriches the local craft while introducing Alexandrian perspectives to global stages.</w:t>
      </w:r>
    </w:p>
    <w:p>
      <w:pPr>
        <w:pStyle w:val="BodyText"/>
      </w:pPr>
      <w:r>
        <w:t xml:space="preserve">The</w:t>
      </w:r>
      <w:r>
        <w:t xml:space="preserve"> </w:t>
      </w:r>
      <w:r>
        <w:rPr>
          <w:bCs/>
          <w:b/>
        </w:rPr>
        <w:t xml:space="preserve">Actor</w:t>
      </w:r>
    </w:p>
    <w:p>
      <w:pPr>
        <w:pStyle w:val="BodyText"/>
      </w:pPr>
      <w:r>
        <w:t xml:space="preserve">s) becomes a cultural diplomat, breaking stereotypes about Egypt being solely defined by its ancient pharaonic past or its southern heritage. By showcasing the distinct Alexandrian identity—blending Arab, Mediterranean, and African influences—actors help reshape the narrative of Egyptian culture on the world stage. They demonstrate that Egypt is not monolithic but a mosaic of diverse regional identities.</w:t>
      </w:r>
    </w:p>
    <w:bookmarkEnd w:id="23"/>
    <w:bookmarkStart w:id="24" w:name="conclusion-the-enduring-spirit"/>
    <w:p>
      <w:pPr>
        <w:pStyle w:val="Heading2"/>
      </w:pPr>
      <w:r>
        <w:t xml:space="preserve">Conclusion: The Enduring Spirit</w:t>
      </w:r>
    </w:p>
    <w:p>
      <w:pPr>
        <w:pStyle w:val="FirstParagraph"/>
      </w:pPr>
      <w:r>
        <w:t xml:space="preserve">In conclusion, the</w:t>
      </w:r>
      <w:r>
        <w:t xml:space="preserve"> </w:t>
      </w:r>
      <w:r>
        <w:rPr>
          <w:bCs/>
          <w:b/>
        </w:rPr>
        <w:t xml:space="preserve">Actor</w:t>
      </w:r>
    </w:p>
    <w:p>
      <w:pPr>
        <w:pStyle w:val="BodyText"/>
      </w:pPr>
      <w:r>
        <w:t xml:space="preserve">) in</w:t>
      </w:r>
      <w:r>
        <w:t xml:space="preserve"> </w:t>
      </w:r>
      <w:r>
        <w:rPr>
          <w:bCs/>
          <w:b/>
        </w:rPr>
        <w:t xml:space="preserve">Egypt Alexandria</w:t>
      </w:r>
    </w:p>
    <w:p>
      <w:pPr>
        <w:pStyle w:val="BodyText"/>
      </w:pPr>
      <w:r>
        <w:t xml:space="preserve">) occupies a unique and vital position in the cultural landscape. They are inheritors of a grand theatrical history, navigators of a complex modern identity, and innovators in the face of contemporary challenges. Their work is deeply rooted in the specific geography and sociology of Alexandria, yet speaks to universal human experiences.</w:t>
      </w:r>
    </w:p>
    <w:p>
      <w:pPr>
        <w:pStyle w:val="BodyText"/>
      </w:pPr>
      <w:r>
        <w:t xml:space="preserve">The city itself acts as an co-star in every performance. The sea breeze that might interrupt a monologue, the historic architecture that frames a scene, and the diverse crowd watching these performances all contribute to the alchemy of theater. For the</w:t>
      </w:r>
      <w:r>
        <w:t xml:space="preserve"> </w:t>
      </w:r>
      <w:r>
        <w:rPr>
          <w:bCs/>
          <w:b/>
        </w:rPr>
        <w:t xml:space="preserve">Actor</w:t>
      </w:r>
      <w:r>
        <w:t xml:space="preserve">, performing in</w:t>
      </w:r>
      <w:r>
        <w:t xml:space="preserve"> </w:t>
      </w:r>
      <w:r>
        <w:rPr>
          <w:bCs/>
          <w:b/>
        </w:rPr>
        <w:t xml:space="preserve">Egypt Alexandria</w:t>
      </w:r>
    </w:p>
    <w:p>
      <w:pPr>
        <w:pStyle w:val="BodyText"/>
      </w:pPr>
      <w:r>
        <w:t xml:space="preserve">) is not just a job; it is an act of preservation and evolution. It keeps alive the spirit of inquiry, creativity, and connectivity that has defined this city for over two millennia. As long as there are stories to tell and stages to stand on, the actor will remain the heartbeat of Alexandrian culture.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Theatrical Soul: An Essay on the Actor in the Context of Egypt, Alexandria</dc:title>
  <dc:creator/>
  <cp:keywords/>
  <dcterms:created xsi:type="dcterms:W3CDTF">2026-07-29T09:52:55Z</dcterms:created>
  <dcterms:modified xsi:type="dcterms:W3CDTF">2026-07-29T09:52:55Z</dcterms:modified>
</cp:coreProperties>
</file>

<file path=docProps/custom.xml><?xml version="1.0" encoding="utf-8"?>
<Properties xmlns="http://schemas.openxmlformats.org/officeDocument/2006/custom-properties" xmlns:vt="http://schemas.openxmlformats.org/officeDocument/2006/docPropsVTypes"/>
</file>