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Acting</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0" w:name="Xdea965f5e06acdc8cb0e8686d8d2fc54416c2c1"/>
    <w:p>
      <w:pPr>
        <w:pStyle w:val="Heading1"/>
      </w:pPr>
      <w:r>
        <w:t xml:space="preserve">The Art of Performance in the Heart of the Gulf:</w:t>
      </w:r>
      <w:r>
        <w:br/>
      </w:r>
      <w:r>
        <w:t xml:space="preserve">An Essay on the Actor in Abu Dhabi, United Arab Emirates</w:t>
      </w:r>
    </w:p>
    <w:p>
      <w:pPr>
        <w:pStyle w:val="FirstParagraph"/>
      </w:pPr>
      <w:r>
        <w:t xml:space="preserve">The performing arts have long served as a mirror to society, reflecting its values, struggles, dreams, and cultural nuances. Nowhere is this reflection more complex and fascinating than in Abu Dhabi, United Arab Emirates. As the capital of one of the world’s most rapidly transforming nations, Abu Dhabi presents a unique ecosystem for the</w:t>
      </w:r>
      <w:r>
        <w:t xml:space="preserve"> </w:t>
      </w:r>
      <w:r>
        <w:rPr>
          <w:bCs/>
          <w:b/>
        </w:rPr>
        <w:t xml:space="preserve">actor</w:t>
      </w:r>
      <w:r>
        <w:t xml:space="preserve">. To understand the contemporary</w:t>
      </w:r>
      <w:r>
        <w:t xml:space="preserve"> </w:t>
      </w:r>
      <w:r>
        <w:rPr>
          <w:bCs/>
          <w:b/>
        </w:rPr>
        <w:t xml:space="preserve">actor</w:t>
      </w:r>
      <w:r>
        <w:t xml:space="preserve"> </w:t>
      </w:r>
      <w:r>
        <w:t xml:space="preserve">in this region is to understand a delicate balance between deep-rooted heritage and bold futurism. This essay explores how the profession has evolved within this specific geographic and cultural context, highlighting the opportunities, challenges, and artistic responsibilities that define acting today in Abu Dhabi.</w:t>
      </w:r>
    </w:p>
    <w:p>
      <w:pPr>
        <w:pStyle w:val="BodyText"/>
      </w:pPr>
      <w:r>
        <w:t xml:space="preserve">Historically, storytelling in the Arabian Peninsula was an oral tradition. Before cinema or theater became global phenomena, poets and storytellers gathered under palm trees to recite epics of honor, bravery, and love. These early practitioners were the ancestors of the modern</w:t>
      </w:r>
      <w:r>
        <w:t xml:space="preserve"> </w:t>
      </w:r>
      <w:r>
        <w:rPr>
          <w:bCs/>
          <w:b/>
        </w:rPr>
        <w:t xml:space="preserve">actor</w:t>
      </w:r>
      <w:r>
        <w:t xml:space="preserve">. They relied on voice modulation, body language, and emotional authenticity to captivate audiences without visual aids. In Abu Dhabi today’s cultural landscape is directly influenced by this rich legacy. While technology has changed the medium from campfire recitations to digital streaming platforms, the core demand for authentic storytelling remains unchanged. The contemporary</w:t>
      </w:r>
      <w:r>
        <w:t xml:space="preserve"> </w:t>
      </w:r>
      <w:r>
        <w:rPr>
          <w:bCs/>
          <w:b/>
        </w:rPr>
        <w:t xml:space="preserve">actor</w:t>
      </w:r>
      <w:r>
        <w:t xml:space="preserve"> </w:t>
      </w:r>
      <w:r>
        <w:t xml:space="preserve">in Abu Dhabi draws strength from this historical continuity, often infusing their performances with a sense of dignity and narrative depth that honors these traditions.</w:t>
      </w:r>
    </w:p>
    <w:p>
      <w:pPr>
        <w:pStyle w:val="BodyText"/>
      </w:pPr>
      <w:r>
        <w:t xml:space="preserve">The establishment of the Department of Culture and Tourism – Abu Dhabi (DCT) has been a pivotal factor in reshaping the role of the</w:t>
      </w:r>
      <w:r>
        <w:t xml:space="preserve"> </w:t>
      </w:r>
      <w:r>
        <w:rPr>
          <w:bCs/>
          <w:b/>
        </w:rPr>
        <w:t xml:space="preserve">actor</w:t>
      </w:r>
      <w:r>
        <w:t xml:space="preserve">. In recent decades, Abu Dhabi has aggressively positioned itself as a global cultural hub. Initiatives such as the Saadiyat Island Cultural District, home to world-class institutions like the Louvre Abu Dhabi and future Guggenheim branch, have created an infrastructure that supports not just visual arts but performing arts as well. For the</w:t>
      </w:r>
      <w:r>
        <w:t xml:space="preserve"> </w:t>
      </w:r>
      <w:r>
        <w:rPr>
          <w:bCs/>
          <w:b/>
        </w:rPr>
        <w:t xml:space="preserve">actor</w:t>
      </w:r>
      <w:r>
        <w:t xml:space="preserve">, this means access to international co-productions, high-quality production facilities, and a government that actively encourages artistic expression. The shift from viewing entertainment solely as leisure to recognizing it as a vital component of national soft power has elevated the status of theater and film professionals.</w:t>
      </w:r>
    </w:p>
    <w:p>
      <w:pPr>
        <w:pStyle w:val="BodyText"/>
      </w:pPr>
      <w:r>
        <w:t xml:space="preserve">However, being an</w:t>
      </w:r>
      <w:r>
        <w:t xml:space="preserve"> </w:t>
      </w:r>
      <w:r>
        <w:rPr>
          <w:bCs/>
          <w:b/>
        </w:rPr>
        <w:t xml:space="preserve">actor</w:t>
      </w:r>
      <w:r>
        <w:t xml:space="preserve"> </w:t>
      </w:r>
      <w:r>
        <w:t xml:space="preserve">in Abu Dhabi involves navigating a multicultural dynamic that is unique to the United Arab Emirates. With expatriates making up a significant portion of the population, actors in Abu Dhabi frequently work alongside colleagues from Europe, Asia, Africa, and the Americas. This diversity enriches the artistic pool but also requires adaptability. The professional</w:t>
      </w:r>
      <w:r>
        <w:t xml:space="preserve"> </w:t>
      </w:r>
      <w:r>
        <w:rPr>
          <w:bCs/>
          <w:b/>
        </w:rPr>
        <w:t xml:space="preserve">actor</w:t>
      </w:r>
      <w:r>
        <w:t xml:space="preserve"> </w:t>
      </w:r>
      <w:r>
        <w:t xml:space="preserve">must master not only their craft but also cross-cultural communication and sensitivity. Whether performing Shakespeare or an original Emirati play about desert life, the ability to connect with diverse audiences is a crucial skill set developed by actors in this cosmopolitan environment.</w:t>
      </w:r>
    </w:p>
    <w:p>
      <w:pPr>
        <w:pStyle w:val="BodyText"/>
      </w:pPr>
      <w:r>
        <w:t xml:space="preserve">Furthermore, there is a growing emphasis on local talent development. The UAE government recognizes that for Abu Dhabi to be truly global, it must cultivate homegrown artistic voices. This has led to increased funding for local theater companies and acting workshops specifically targeting Emirati youth. For the Emirati</w:t>
      </w:r>
      <w:r>
        <w:t xml:space="preserve"> </w:t>
      </w:r>
      <w:r>
        <w:rPr>
          <w:bCs/>
          <w:b/>
        </w:rPr>
        <w:t xml:space="preserve">actor</w:t>
      </w:r>
      <w:r>
        <w:t xml:space="preserve">, there is now a mandate and an opportunity to tell their own stories on their own terms. This involves moving beyond stereotypes often portrayed in international media about the Middle East. Instead, local actors are exploring complex themes such as modern family dynamics, identity crises among the younger generation, and the rapid social changes brought by urbanization. These narratives provide a fresh perspective that resonates globally while remaining deeply rooted in Emirati reality.</w:t>
      </w:r>
    </w:p>
    <w:p>
      <w:pPr>
        <w:pStyle w:val="BodyText"/>
      </w:pPr>
      <w:r>
        <w:t xml:space="preserve">Technological advancements have also redefined the craft for the</w:t>
      </w:r>
      <w:r>
        <w:t xml:space="preserve"> </w:t>
      </w:r>
      <w:r>
        <w:rPr>
          <w:bCs/>
          <w:b/>
        </w:rPr>
        <w:t xml:space="preserve">actor</w:t>
      </w:r>
      <w:r>
        <w:t xml:space="preserve">. Abu Dhabi has become a regional leader in adopting new media technologies, including virtual reality (VR) and augmented reality (AR). For innovative actors, this opens up new frontiers. Performance is no longer confined to the stage or even traditional camera frames; it extends into interactive digital spaces. Actors are beginning to engage with motion capture technology and virtual sets, requiring them to adjust their performance styles accordingly. This technological integration ensures that Abu Dhabi remains at the forefront of global artistic innovation, allowing actors here to experiment with forms of expression that were previously inaccessible.</w:t>
      </w:r>
    </w:p>
    <w:p>
      <w:pPr>
        <w:pStyle w:val="BodyText"/>
      </w:pPr>
      <w:r>
        <w:t xml:space="preserve">Ethical considerations also play a significant role in the life of an</w:t>
      </w:r>
      <w:r>
        <w:t xml:space="preserve"> </w:t>
      </w:r>
      <w:r>
        <w:rPr>
          <w:bCs/>
          <w:b/>
        </w:rPr>
        <w:t xml:space="preserve">actor</w:t>
      </w:r>
      <w:r>
        <w:t xml:space="preserve"> </w:t>
      </w:r>
      <w:r>
        <w:t xml:space="preserve">in Abu Dhabi. The cultural norms and religious values of the United Arab Emirates provide a framework within which art must operate. This is not necessarily seen as a limitation by many professionals, but rather as a guide for responsible storytelling. Actors often find that working within these parameters encourages creativity, forcing them to convey emotion and subtext through subtlety rather than explicit content. It demands a higher level of artistic discipline and nuance, which can enhance the overall quality of the performance.</w:t>
      </w:r>
    </w:p>
    <w:p>
      <w:pPr>
        <w:pStyle w:val="BodyText"/>
      </w:pPr>
      <w:r>
        <w:t xml:space="preserve">In conclusion, the role of the</w:t>
      </w:r>
      <w:r>
        <w:t xml:space="preserve"> </w:t>
      </w:r>
      <w:r>
        <w:rPr>
          <w:bCs/>
          <w:b/>
        </w:rPr>
        <w:t xml:space="preserve">actor</w:t>
      </w:r>
      <w:r>
        <w:t xml:space="preserve"> </w:t>
      </w:r>
      <w:r>
        <w:t xml:space="preserve">in Abu Dhabi is one of dynamic transformation. It is shaped by historical reverence for oral storytelling, supported by robust governmental cultural policies, enriched by a multicultural workforce, and pushed forward by technological innovation. As Abu Dhabi continues to develop its status as a premier destination for tourism and culture in the United Arab Emirates, the</w:t>
      </w:r>
      <w:r>
        <w:t xml:space="preserve"> </w:t>
      </w:r>
      <w:r>
        <w:rPr>
          <w:bCs/>
          <w:b/>
        </w:rPr>
        <w:t xml:space="preserve">actor</w:t>
      </w:r>
      <w:r>
        <w:t xml:space="preserve"> </w:t>
      </w:r>
      <w:r>
        <w:t xml:space="preserve">remains central to this vision. They are not merely entertainers but ambassadors of culture and agents of social dialogue. Through their work, they bridge the gap between tradition and modernity, local identity and global appeal. For anyone interested in the future of performing arts in Asia’s western edge, observing the trajectory of acting in Abu Dhabi offers invaluable insights into how art thrives amidst rapid change.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Acting in Abu Dhabi, United Arab Emirates</dc:title>
  <dc:creator/>
  <dc:language>en</dc:language>
  <cp:keywords/>
  <dcterms:created xsi:type="dcterms:W3CDTF">2026-07-29T08:04:49Z</dcterms:created>
  <dcterms:modified xsi:type="dcterms:W3CDTF">2026-07-29T08:04:49Z</dcterms:modified>
</cp:coreProperties>
</file>

<file path=docProps/custom.xml><?xml version="1.0" encoding="utf-8"?>
<Properties xmlns="http://schemas.openxmlformats.org/officeDocument/2006/custom-properties" xmlns:vt="http://schemas.openxmlformats.org/officeDocument/2006/docPropsVTypes"/>
</file>