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Tashkent,</w:t>
      </w:r>
      <w:r>
        <w:t xml:space="preserve"> </w:t>
      </w:r>
      <w:r>
        <w:t xml:space="preserve">Uzbekistan</w:t>
      </w:r>
    </w:p>
    <w:bookmarkStart w:id="26" w:name="X3d44f442b27a41be17281e1c1908dba743dba2f"/>
    <w:p>
      <w:pPr>
        <w:pStyle w:val="Heading1"/>
      </w:pPr>
      <w:r>
        <w:t xml:space="preserve">The Soul of the Stage: The Enduring Legacy and Modern Evolution of the Actor in Tashkent, Uzbekistan</w:t>
      </w:r>
    </w:p>
    <w:p>
      <w:pPr>
        <w:pStyle w:val="FirstParagraph"/>
      </w:pPr>
      <w:r>
        <w:rPr>
          <w:bCs/>
          <w:b/>
        </w:rPr>
        <w:t xml:space="preserve">Tashkent, Uzbekistan</w:t>
      </w:r>
      <w:r>
        <w:t xml:space="preserve">, stands as a vibrant crossroads where East meets West, where ancient Silk Road traditions blend seamlessly with modern urban energy. Amidst this cultural melting pot, one institution remains the heartbeat of societal reflection and artistic expression: the theater. At the center of this institution lies a figure of immense power and nuance—the</w:t>
      </w:r>
      <w:r>
        <w:t xml:space="preserve"> </w:t>
      </w:r>
      <w:r>
        <w:rPr>
          <w:bCs/>
          <w:b/>
        </w:rPr>
        <w:t xml:space="preserve">actor</w:t>
      </w:r>
      <w:r>
        <w:t xml:space="preserve">. To understand the cultural landscape of Tashkent is to understand how its actors navigate history, preserve tradition, and innovate for the future. This essay explores the multifaceted role of the actor in</w:t>
      </w:r>
      <w:r>
        <w:t xml:space="preserve"> </w:t>
      </w:r>
      <w:r>
        <w:rPr>
          <w:bCs/>
          <w:b/>
        </w:rPr>
        <w:t xml:space="preserve">Tashkent, Uzbekistan</w:t>
      </w:r>
      <w:r>
        <w:t xml:space="preserve">, examining their historical roots, their contemporary challenges, and their pivotal function in shaping national identity.</w:t>
      </w:r>
    </w:p>
    <w:bookmarkStart w:id="20" w:name="X8a58ee47f021afd86129fefe06d294c85a5ff91"/>
    <w:p>
      <w:pPr>
        <w:pStyle w:val="Heading2"/>
      </w:pPr>
      <w:r>
        <w:t xml:space="preserve">The Historical Foundation: From Traditional Naqshbandi to Soviet Realism</w:t>
      </w:r>
    </w:p>
    <w:p>
      <w:pPr>
        <w:pStyle w:val="FirstParagraph"/>
      </w:pPr>
      <w:r>
        <w:t xml:space="preserve">The tradition of performance in Central Asia is deeply rooted. Long before the establishment of modern professional theaters, the people of what is now Uzbekistan relied on street performers, storytellers, and masked dancers to convey moral lessons and historical epics. However, the formalization of acting as a profession in</w:t>
      </w:r>
      <w:r>
        <w:t xml:space="preserve"> </w:t>
      </w:r>
      <w:r>
        <w:rPr>
          <w:bCs/>
          <w:b/>
        </w:rPr>
        <w:t xml:space="preserve">Tashkent</w:t>
      </w:r>
      <w:r>
        <w:t xml:space="preserve"> </w:t>
      </w:r>
      <w:r>
        <w:t xml:space="preserve">occurred largely during the Soviet era. The construction of grand venues such as the Alisher Navoi Theatre provided a stage for actors who were trained in rigorous academic methods.</w:t>
      </w:r>
    </w:p>
    <w:p>
      <w:pPr>
        <w:pStyle w:val="BodyText"/>
      </w:pPr>
      <w:r>
        <w:t xml:space="preserve">In this period, the</w:t>
      </w:r>
      <w:r>
        <w:t xml:space="preserve"> </w:t>
      </w:r>
      <w:r>
        <w:rPr>
          <w:bCs/>
          <w:b/>
        </w:rPr>
        <w:t xml:space="preserve">actor</w:t>
      </w:r>
      <w:r>
        <w:t xml:space="preserve"> </w:t>
      </w:r>
      <w:r>
        <w:t xml:space="preserve">became not just an entertainer but a teacher and a political instrument. Under state guidance, actors in Tashkent performed plays that reflected socialist realism, aiming to uplift the proletariat and promote Soviet ideals. Yet, even within these constraints, Uzbek actors found ways to infuse their performances with local humor, dialects, and emotional depth that resonated with the populace. This era established a strong school of acting in</w:t>
      </w:r>
      <w:r>
        <w:t xml:space="preserve"> </w:t>
      </w:r>
      <w:r>
        <w:rPr>
          <w:bCs/>
          <w:b/>
        </w:rPr>
        <w:t xml:space="preserve">Tashkent</w:t>
      </w:r>
      <w:r>
        <w:t xml:space="preserve">, characterized by technical precision and a profound understanding of dramatic structure.</w:t>
      </w:r>
    </w:p>
    <w:bookmarkEnd w:id="20"/>
    <w:bookmarkStart w:id="21" w:name="Xa537641eed452c5fd4a1377fee2f0e698bf66f4"/>
    <w:p>
      <w:pPr>
        <w:pStyle w:val="Heading2"/>
      </w:pPr>
      <w:r>
        <w:t xml:space="preserve">The Renaissance: Post-Independence and Cultural Reawakening</w:t>
      </w:r>
    </w:p>
    <w:p>
      <w:pPr>
        <w:pStyle w:val="FirstParagraph"/>
      </w:pPr>
      <w:r>
        <w:t xml:space="preserve">With the independence of Uzbekistan in 1991, Tashkent experienced a cultural renaissance. The strict ideological constraints were lifted, allowing actors to explore themes of national identity, religious heritage, and human rights. In</w:t>
      </w:r>
      <w:r>
        <w:t xml:space="preserve"> </w:t>
      </w:r>
      <w:r>
        <w:rPr>
          <w:bCs/>
          <w:b/>
        </w:rPr>
        <w:t xml:space="preserve">Tashkent</w:t>
      </w:r>
      <w:r>
        <w:t xml:space="preserve">, the city became a hub for new productions that looked backward to rediscover pre-Islamic and Islamic artistic traditions while looking forward to global theatrical techniques.</w:t>
      </w:r>
    </w:p>
    <w:p>
      <w:pPr>
        <w:pStyle w:val="BodyText"/>
      </w:pPr>
      <w:r>
        <w:t xml:space="preserve">The modern actor in Tashkent now faces the dual responsibility of honoring their ancestors' stories and interpreting contemporary societal shifts. For instance, many theaters in Tashkent have revived classical Persian poetry through dramatic adaptations, requiring actors to master a complex blend of poetic recitation and physical acting. This revival has elevated the status of the</w:t>
      </w:r>
      <w:r>
        <w:t xml:space="preserve"> </w:t>
      </w:r>
      <w:r>
        <w:rPr>
          <w:bCs/>
          <w:b/>
        </w:rPr>
        <w:t xml:space="preserve">actor</w:t>
      </w:r>
      <w:r>
        <w:t xml:space="preserve"> </w:t>
      </w:r>
      <w:r>
        <w:t xml:space="preserve">from mere performer to cultural ambassador. In neighborhoods across</w:t>
      </w:r>
      <w:r>
        <w:t xml:space="preserve"> </w:t>
      </w:r>
      <w:r>
        <w:rPr>
          <w:bCs/>
          <w:b/>
        </w:rPr>
        <w:t xml:space="preserve">Tashkent</w:t>
      </w:r>
      <w:r>
        <w:t xml:space="preserve">, from the bustling Chorsu Bazaar area to the quiet streets near City Park, discussions about recent theatrical performances are common, demonstrating how integral theater remains to daily life.</w:t>
      </w:r>
    </w:p>
    <w:bookmarkEnd w:id="21"/>
    <w:bookmarkStart w:id="22" w:name="X79c89e76c13952ddfd7e7476e01f25a4ba9af35"/>
    <w:p>
      <w:pPr>
        <w:pStyle w:val="Heading2"/>
      </w:pPr>
      <w:r>
        <w:t xml:space="preserve">The Challenges of Modernity: Competition and Digital Influence</w:t>
      </w:r>
    </w:p>
    <w:p>
      <w:pPr>
        <w:pStyle w:val="FirstParagraph"/>
      </w:pPr>
      <w:r>
        <w:t xml:space="preserve">Despite its rich heritage, the profession of acting in Tashkent faces significant challenges. The rise of digital media, social networking platforms like Instagram and YouTube, and global streaming services has altered audience consumption habits. Young people in</w:t>
      </w:r>
      <w:r>
        <w:t xml:space="preserve"> </w:t>
      </w:r>
      <w:r>
        <w:rPr>
          <w:bCs/>
          <w:b/>
        </w:rPr>
        <w:t xml:space="preserve">Tashkent</w:t>
      </w:r>
      <w:r>
        <w:t xml:space="preserve">, increasingly connected to the world via technology, often find traditional stage performances slow compared to high-speed digital content.</w:t>
      </w:r>
    </w:p>
    <w:p>
      <w:pPr>
        <w:pStyle w:val="BodyText"/>
      </w:pPr>
      <w:r>
        <w:t xml:space="preserve">Consequently, actors must adapt. The contemporary actor in Tashkent is no longer solely dependent on the proscenium arch of a grand theater. They are becoming multi-media personalities, engaging with audiences through online monologues, virtual reality experiments, and interactive street performances. This shift requires actors to be versatile technicians as well as emotional interpreters. In</w:t>
      </w:r>
      <w:r>
        <w:t xml:space="preserve"> </w:t>
      </w:r>
      <w:r>
        <w:rPr>
          <w:bCs/>
          <w:b/>
        </w:rPr>
        <w:t xml:space="preserve">Tashkent</w:t>
      </w:r>
      <w:r>
        <w:t xml:space="preserve">, this evolution is visible in the emerging independent theater scenes where young artists experiment with avant-garde formats that challenge traditional narratives.</w:t>
      </w:r>
    </w:p>
    <w:bookmarkEnd w:id="22"/>
    <w:bookmarkStart w:id="23" w:name="the-actor-as-a-social-mirror"/>
    <w:p>
      <w:pPr>
        <w:pStyle w:val="Heading2"/>
      </w:pPr>
      <w:r>
        <w:t xml:space="preserve">The Actor as a Social Mirror</w:t>
      </w:r>
    </w:p>
    <w:p>
      <w:pPr>
        <w:pStyle w:val="FirstParagraph"/>
      </w:pPr>
      <w:r>
        <w:t xml:space="preserve">Beyond entertainment and cultural preservation, the actor serves as a critical social mirror. In Tashkent, theater has historically been one of the few spaces where sensitive social issues could be discussed safely through metaphor and allegory. Today, actors continue this tradition by addressing topics such as gender roles in Central Asian society, economic migration, and the tension between secularism and conservatism.</w:t>
      </w:r>
    </w:p>
    <w:p>
      <w:pPr>
        <w:pStyle w:val="BodyText"/>
      </w:pPr>
      <w:r>
        <w:t xml:space="preserve">When an actor performs in Tashkent, they are often navigating a delicate balance. They must respect traditional values while pushing boundaries to reflect the changing realities of Uzbek life. This makes the role of the actor particularly demanding but also profoundly impactful. A powerful performance can spark public debate, influence policy discussions, or simply offer solace to communities facing hardship. In this sense, every</w:t>
      </w:r>
      <w:r>
        <w:t xml:space="preserve"> </w:t>
      </w:r>
      <w:r>
        <w:rPr>
          <w:bCs/>
          <w:b/>
        </w:rPr>
        <w:t xml:space="preserve">actor</w:t>
      </w:r>
      <w:r>
        <w:t xml:space="preserve"> </w:t>
      </w:r>
      <w:r>
        <w:t xml:space="preserve">in Tashkent is a community leader, guiding conversations through the medium of human emotion.</w:t>
      </w:r>
    </w:p>
    <w:bookmarkEnd w:id="23"/>
    <w:bookmarkStart w:id="24" w:name="institutional-support-and-education"/>
    <w:p>
      <w:pPr>
        <w:pStyle w:val="Heading2"/>
      </w:pPr>
      <w:r>
        <w:t xml:space="preserve">Institutional Support and Education</w:t>
      </w:r>
    </w:p>
    <w:p>
      <w:pPr>
        <w:pStyle w:val="FirstParagraph"/>
      </w:pPr>
      <w:r>
        <w:t xml:space="preserve">The sustainability of this artistic tradition relies on robust educational institutions. The Uzbekistan State Institute of Arts and Culture in Tashkent plays a crucial role in training the next generation. These academies emphasize not only acting techniques but also the study of Uzbek history, language, and literature. This ensures that actors are well-versed in the cultural context necessary to perform authentically.</w:t>
      </w:r>
    </w:p>
    <w:p>
      <w:pPr>
        <w:pStyle w:val="BodyText"/>
      </w:pPr>
      <w:r>
        <w:t xml:space="preserve">Furthermore, international collaborations have brought world-renowned directors to Tashkent to work with local actors. These exchanges enrich the local scene, introducing new methods while allowing Uzbek actors to share their unique stylistic approaches globally. This globalization of talent helps position Tashkent as a significant player in Central Asian theater.</w:t>
      </w:r>
    </w:p>
    <w:bookmarkEnd w:id="24"/>
    <w:bookmarkStart w:id="25" w:name="X221742772f9e0c1e67e4e05fe2c9ecaea728eef"/>
    <w:p>
      <w:pPr>
        <w:pStyle w:val="Heading2"/>
      </w:pPr>
      <w:r>
        <w:t xml:space="preserve">Conclusion: The Timeless Relevance of the Actor</w:t>
      </w:r>
    </w:p>
    <w:p>
      <w:pPr>
        <w:pStyle w:val="FirstParagraph"/>
      </w:pPr>
      <w:r>
        <w:t xml:space="preserve">In conclusion, the actor in Tashkent is far more than a performer; they are a custodian of memory, a catalyst for change, and a bridge between past and future. The history of acting in this city reflects the broader historical narrative of Uzbekistan itself—marked by resilience, adaptation, and an unyielding spirit. As Tashkent continues to modernize, the demand for authentic human connection remains high. In an increasingly digital world, there is a growing appreciation for the live presence of the actor on stage.</w:t>
      </w:r>
    </w:p>
    <w:p>
      <w:pPr>
        <w:pStyle w:val="BodyText"/>
      </w:pPr>
      <w:r>
        <w:t xml:space="preserve">The future of theater in</w:t>
      </w:r>
      <w:r>
        <w:t xml:space="preserve"> </w:t>
      </w:r>
      <w:r>
        <w:rPr>
          <w:bCs/>
          <w:b/>
        </w:rPr>
        <w:t xml:space="preserve">Tashkent</w:t>
      </w:r>
      <w:r>
        <w:t xml:space="preserve"> </w:t>
      </w:r>
      <w:r>
        <w:t xml:space="preserve">depends on continuing to support these artists. By investing in training, providing venues that encourage innovation, and fostering an audience that values deep artistic engagement, society ensures that the voice of the actor remains strong. For anyone visiting or residing in Tashkent, witnessing a performance is not merely a leisure activity; it is an entry point into the soul of Uzbekistan. Through the eyes and voices of its actors, one gains insight into what it means to be part of this dynamic city and nation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The Role of the Actor in Tashkent, Uzbekistan</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