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3b876ced612d1c325200ca359095de1d111de8"/>
    <w:p>
      <w:pPr>
        <w:pStyle w:val="Heading1"/>
      </w:pPr>
      <w:r>
        <w:t xml:space="preserve">The Art of Presence: The Role of the Actor in Vietnam Ho Chi Minh City</w:t>
      </w:r>
    </w:p>
    <w:p>
      <w:pPr>
        <w:pStyle w:val="FirstParagraph"/>
      </w:pPr>
      <w:r>
        <w:t xml:space="preserve">In the bustling, neon-lit heart of Southeast Asia, where tradition intertwines with rapid modernization, there exists a vibrant cultural pulse that beats strongest in its creative communities. Among these artists, few commands as much immediate attention and emotional resonance as the</w:t>
      </w:r>
      <w:r>
        <w:t xml:space="preserve"> </w:t>
      </w:r>
      <w:r>
        <w:rPr>
          <w:bCs/>
          <w:b/>
        </w:rPr>
        <w:t xml:space="preserve">Actor</w:t>
      </w:r>
      <w:r>
        <w:t xml:space="preserve">. In Vietnam Ho Chi Minh City—formerly known as Saigon—a metropolis defined by its motorbike-fueled energy and historical depth—the role of the actor is not merely one of entertainment, but of social reflection, cultural preservation, and narrative innovation. As this dynamic city continues to evolve on the global stage, understanding the nuances of acting within its specific socio-cultural context reveals a fascinating intersection between ancient storytelling traditions and contemporary theatrical expression.</w:t>
      </w:r>
    </w:p>
    <w:p>
      <w:pPr>
        <w:pStyle w:val="BodyText"/>
      </w:pPr>
      <w:r>
        <w:t xml:space="preserve">To understand the significance of the actor in this region, one must first appreciate the unique environment of Vietnam Ho Chi Minh City. It is a city that never sleeps, characterized by its chaotic yet harmonious traffic, humid tropical climate, and a population that is both fiercely proud of its heritage and eagerly embracing globalization. This duality creates a fertile ground for artistic exploration. The</w:t>
      </w:r>
      <w:r>
        <w:t xml:space="preserve"> </w:t>
      </w:r>
      <w:r>
        <w:rPr>
          <w:bCs/>
          <w:b/>
        </w:rPr>
        <w:t xml:space="preserve">Actor</w:t>
      </w:r>
      <w:r>
        <w:t xml:space="preserve"> </w:t>
      </w:r>
      <w:r>
        <w:t xml:space="preserve">here operates in a landscape where the old and the new collide daily. Street performances coexist with high-end theater productions; traditional cai luong (rebel singing) dramas share cultural space with experimental Western-style plays and immersive digital art installations. For the actor, this means versatility is not just a skill but a necessity.</w:t>
      </w:r>
    </w:p>
    <w:p>
      <w:pPr>
        <w:pStyle w:val="BodyText"/>
      </w:pPr>
      <w:r>
        <w:t xml:space="preserve">The historical context of performing arts in Vietnam Ho Chi Minh City adds another layer of depth to the actor's craft. During periods of conflict and subsequent reunification, theater served as a powerful tool for propaganda, resistance, and later, healing. Post-1986 Đổi Mới (Renovation), economic reforms opened the door to cultural exchange. This shift allowed local actors to study diverse methodologies from around the world while retaining their own indigenous roots. Consequently, modern acting in Vietnam Ho Chi Minh City is a hybrid practice. It draws upon the expressive gestures of classical Vietnamese theater, which emphasizes stylized movement and vocal projection, and blends them with Stanislavski’s psychological realism or Brechtian epic theater techniques introduced by international collaborators. This fusion allows the actor to convey complex human emotions that resonate deeply with both local audiences accustomed to symbolic expression and international viewers seeking universal truth.</w:t>
      </w:r>
    </w:p>
    <w:p>
      <w:pPr>
        <w:pStyle w:val="BodyText"/>
      </w:pPr>
      <w:r>
        <w:t xml:space="preserve">Furthermore, the social function of the</w:t>
      </w:r>
      <w:r>
        <w:t xml:space="preserve"> </w:t>
      </w:r>
      <w:r>
        <w:rPr>
          <w:bCs/>
          <w:b/>
        </w:rPr>
        <w:t xml:space="preserve">Actor</w:t>
      </w:r>
      <w:r>
        <w:t xml:space="preserve"> </w:t>
      </w:r>
      <w:r>
        <w:t xml:space="preserve">in Vietnam Ho Minh City extends beyond mere storytelling. In a society where community ties are strong yet rapidly changing due to urbanization, theater provides a communal space for dialogue. Public performances often tackle sensitive or relevant topics such as migration, environmental concerns, LGBTQ+ rights, and generational gaps within families. The actor becomes a mediator between the artist’s vision and the audience’s lived experience. When an actor delivers a monologue about the pressure of modern success in Vietnam Ho Chi Minh City, they are not just reciting lines; they are giving voice to the anxieties of millions who navigate similar struggles. This empathetic connection transforms performance into a form of social commentary, making the actor a crucial figure in the city’s civic discourse.</w:t>
      </w:r>
    </w:p>
    <w:p>
      <w:pPr>
        <w:pStyle w:val="BodyText"/>
      </w:pPr>
      <w:r>
        <w:t xml:space="preserve">The physical and emotional demands on an actor in this environment are substantial. The humidity, noise, and intensity of Vietnam Ho Chi Minh City can be overwhelming for outsiders but are absorbed by locals into their daily rhythm. Actors here learn to project their voices over the roar of motorbikes, to find stillness amidst chaos, and to tap into a reservoir of resilience that is characteristic of the Vietnamese spirit. This environment shapes a distinct acting style—one that is grounded, resilient, and capable of finding beauty in disorder. The actor must be physically robust enough to endure long rehearsal schedules under difficult conditions and emotionally intelligent enough to navigate the hierarchical structures often present in traditional Asian performance groups.</w:t>
      </w:r>
    </w:p>
    <w:p>
      <w:pPr>
        <w:pStyle w:val="BodyText"/>
      </w:pPr>
      <w:r>
        <w:t xml:space="preserve">Technological advancement has also reshaped the actor's toolkit in recent years. Vietnam Ho Chi Minh City is becoming a hub for digital media production. Actors are no longer confined to stages; they perform for cameras, motion capture suits, and virtual reality environments. This expansion requires actors to master new skills, such as performing against green screens or adjusting their energy levels for close-up shots versus wide-angle scenes. However, despite these technological shifts, the core requirement remains unchanged: authenticity. Whether on a grand stage in District 1 or on a smartphone screen watched by millions globally, the</w:t>
      </w:r>
      <w:r>
        <w:t xml:space="preserve"> </w:t>
      </w:r>
      <w:r>
        <w:rPr>
          <w:bCs/>
          <w:b/>
        </w:rPr>
        <w:t xml:space="preserve">Actor</w:t>
      </w:r>
      <w:r>
        <w:t xml:space="preserve"> </w:t>
      </w:r>
      <w:r>
        <w:t xml:space="preserve">must bring genuine emotion to the role.</w:t>
      </w:r>
    </w:p>
    <w:p>
      <w:pPr>
        <w:pStyle w:val="BodyText"/>
      </w:pPr>
      <w:r>
        <w:t xml:space="preserve">Educational institutions and independent theater groups in Vietnam Ho Chi Minh City are increasingly collaborating to support this evolving craft. Workshops led by international directors provide exposure to global trends, while local masters pass down techniques rooted in Vietnamese folklore. This mentorship model ensures that the art form remains culturally specific while being globally competitive. Young actors emerging from these programs are bilingual not just in language, but in performance styles, capable of switching seamlessly between a traditional folk tale and a modern political satire.</w:t>
      </w:r>
    </w:p>
    <w:p>
      <w:pPr>
        <w:pStyle w:val="BodyText"/>
      </w:pPr>
      <w:r>
        <w:t xml:space="preserve">In conclusion, the</w:t>
      </w:r>
      <w:r>
        <w:t xml:space="preserve"> </w:t>
      </w:r>
      <w:r>
        <w:rPr>
          <w:bCs/>
          <w:b/>
        </w:rPr>
        <w:t xml:space="preserve">Actor</w:t>
      </w:r>
      <w:r>
        <w:t xml:space="preserve"> </w:t>
      </w:r>
      <w:r>
        <w:t xml:space="preserve">in Vietnam Ho Chi Minh City occupies a pivotal position within the city’s cultural ecosystem. They are storytellers who bridge history and future, tradition and innovation, local identity and global appeal. The unique atmosphere of Vietnam Ho Chi Minh City—its vibrancy, its challenges, and its rich historical tapestry—provides a backdrop against which these performances unfold with heightened intensity. As the city continues to grow as a regional center for arts and culture, the actor will remain at the forefront, using their craft to illuminate the human condition. To watch an actor perform in this city is to witness a dynamic interplay of history, emotion, and contemporary reality. It is a testament to the power of performance art to adapt, survive, and thrive amidst change. Ultimately, the story of acting in Vietnam Ho Chi Minh City is one of resilience and creativity, proving that even in the midst of urban chaos, the human voice can find clarity and meaning.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The Role of the Actor in Vietnam Ho Chi Minh City</dc:title>
  <dc:creator/>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file>