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Canada</w:t>
      </w:r>
      <w:r>
        <w:t xml:space="preserve"> </w:t>
      </w:r>
      <w:r>
        <w:t xml:space="preserve">Montreal</w:t>
      </w:r>
    </w:p>
    <w:bookmarkStart w:id="26" w:name="X63a67dc474f8c2b00baeda3d97918efe7735010"/>
    <w:p>
      <w:pPr>
        <w:pStyle w:val="Heading1"/>
      </w:pPr>
      <w:r>
        <w:t xml:space="preserve">The Pioneering Spirit of the Aerospace Engineer in Canada Montreal</w:t>
      </w:r>
    </w:p>
    <w:p>
      <w:pPr>
        <w:pStyle w:val="FirstParagraph"/>
      </w:pPr>
      <w:r>
        <w:t xml:space="preserve">In the vast and rugged landscape of North America, few professions embody the intersection of rigorous technical precision, innovative spirit, and national pride as clearly as that of the</w:t>
      </w:r>
      <w:r>
        <w:t xml:space="preserve"> </w:t>
      </w:r>
      <w:r>
        <w:t xml:space="preserve">Aerospace Engineer</w:t>
      </w:r>
      <w:r>
        <w:t xml:space="preserve">. While aerospace manufacturing is historically associated with large hubs in Seattle or Toulouse, a distinct and vital ecosystem has flourished in the heart of Quebec. Specifically within</w:t>
      </w:r>
      <w:r>
        <w:t xml:space="preserve"> </w:t>
      </w:r>
      <w:r>
        <w:t xml:space="preserve">Canada Montreal</w:t>
      </w:r>
      <w:r>
        <w:t xml:space="preserve">, this field has evolved into a cornerstone of economic development and technological advancement. This essay explores the multifaceted role of the</w:t>
      </w:r>
      <w:r>
        <w:t xml:space="preserve"> </w:t>
      </w:r>
      <w:r>
        <w:t xml:space="preserve">Aerospace Engineer</w:t>
      </w:r>
      <w:r>
        <w:t xml:space="preserve"> </w:t>
      </w:r>
      <w:r>
        <w:t xml:space="preserve">in this specific geographic and cultural context, examining how they contribute to global aviation standards while navigating the unique opportunities presented by life and work in</w:t>
      </w:r>
      <w:r>
        <w:t xml:space="preserve"> </w:t>
      </w:r>
      <w:r>
        <w:t xml:space="preserve">Canada Montreal</w:t>
      </w:r>
      <w:r>
        <w:t xml:space="preserve">.</w:t>
      </w:r>
    </w:p>
    <w:bookmarkStart w:id="20" w:name="Xb488eae1364dca0d9a1e1701b17b9e11a362ec0"/>
    <w:p>
      <w:pPr>
        <w:pStyle w:val="Heading2"/>
      </w:pPr>
      <w:r>
        <w:t xml:space="preserve">The Strategic Importance of Aerospace in Canada Montreal</w:t>
      </w:r>
    </w:p>
    <w:p>
      <w:pPr>
        <w:pStyle w:val="FirstParagraph"/>
      </w:pPr>
      <w:r>
        <w:t xml:space="preserve">To understand the significance of the profession, one must first appreciate the economic geography. The province of Quebec is a global powerhouse in aerospace, often rivaling Washington State and France in terms of industrial output. At the center of this industry is</w:t>
      </w:r>
      <w:r>
        <w:t xml:space="preserve"> </w:t>
      </w:r>
      <w:r>
        <w:t xml:space="preserve">Canada Montreal</w:t>
      </w:r>
      <w:r>
        <w:t xml:space="preserve">. The city serves as a critical hub for original equipment manufacturers (OEMs), tier-one suppliers, and research institutions. From Bombardier’s historic headquarters to Pratt &amp; Whitney Canada and CAE, the skyline of</w:t>
      </w:r>
      <w:r>
        <w:t xml:space="preserve"> </w:t>
      </w:r>
      <w:r>
        <w:t xml:space="preserve">Canada Montreal</w:t>
      </w:r>
      <w:r>
        <w:t xml:space="preserve"> </w:t>
      </w:r>
      <w:r>
        <w:t xml:space="preserve">is dotted with facilities that design and build components for commercial airliners like the Airbus A220 (formerly the C Series) and various military aircraft.</w:t>
      </w:r>
    </w:p>
    <w:p>
      <w:pPr>
        <w:pStyle w:val="BodyText"/>
      </w:pPr>
      <w:r>
        <w:t xml:space="preserve">In this environment, the</w:t>
      </w:r>
      <w:r>
        <w:t xml:space="preserve"> </w:t>
      </w:r>
      <w:r>
        <w:t xml:space="preserve">Aerospace Engineer</w:t>
      </w:r>
      <w:r>
        <w:t xml:space="preserve"> </w:t>
      </w:r>
      <w:r>
        <w:t xml:space="preserve">is not merely a technician; they are an architect of mobility. The density of industry in</w:t>
      </w:r>
      <w:r>
        <w:t xml:space="preserve"> </w:t>
      </w:r>
      <w:r>
        <w:t xml:space="preserve">Canada Montreal</w:t>
      </w:r>
      <w:r>
        <w:t xml:space="preserve"> </w:t>
      </w:r>
      <w:r>
        <w:t xml:space="preserve">creates a collaborative ecosystem where engineers work across supply chains that span the globe. This concentration allows for specialized roles that might be fragmented in other regions, allowing professionals to focus deeply on areas such as aerodynamics, propulsion systems, composites manufacturing, and avionics.</w:t>
      </w:r>
    </w:p>
    <w:bookmarkEnd w:id="20"/>
    <w:bookmarkStart w:id="21" w:name="X401ecc9e031291218b715727f80b022fedf953c"/>
    <w:p>
      <w:pPr>
        <w:pStyle w:val="Heading2"/>
      </w:pPr>
      <w:r>
        <w:t xml:space="preserve">The Dual-Linguistic and Cultural Advantage</w:t>
      </w:r>
    </w:p>
    <w:p>
      <w:pPr>
        <w:pStyle w:val="FirstParagraph"/>
      </w:pPr>
      <w:r>
        <w:t xml:space="preserve">A unique aspect of being an</w:t>
      </w:r>
      <w:r>
        <w:t xml:space="preserve"> </w:t>
      </w:r>
      <w:r>
        <w:t xml:space="preserve">Aerospace Engineer</w:t>
      </w:r>
      <w:r>
        <w:t xml:space="preserve"> </w:t>
      </w:r>
      <w:r>
        <w:t xml:space="preserve">in this region is the cultural context. Montreal is a bilingual metropolis, serving as a bridge between North American practices and European regulatory frameworks. For the</w:t>
      </w:r>
      <w:r>
        <w:t xml:space="preserve"> </w:t>
      </w:r>
      <w:r>
        <w:t xml:space="preserve">Aerospace Engineer</w:t>
      </w:r>
      <w:r>
        <w:t xml:space="preserve">, fluency in English and French is often not just a social asset but a professional necessity. The aerospace industry relies heavily on international standards set by bodies such as Transport Canada, the FAA (Federal Aviation Administration) in the United States, and EASA (European Union Aviation Safety Agency).</w:t>
      </w:r>
    </w:p>
    <w:p>
      <w:pPr>
        <w:pStyle w:val="BodyText"/>
      </w:pPr>
      <w:r>
        <w:t xml:space="preserve">Working in</w:t>
      </w:r>
      <w:r>
        <w:t xml:space="preserve"> </w:t>
      </w:r>
      <w:r>
        <w:t xml:space="preserve">Canada Montreal</w:t>
      </w:r>
      <w:r>
        <w:t xml:space="preserve">, an engineer often interfaces with diverse teams. They may collaborate with engineers from France on Airbus projects while simultaneously coordinating with technical teams in Quebec City or Toronto. This linguistic agility enhances the career prospects of the</w:t>
      </w:r>
      <w:r>
        <w:t xml:space="preserve"> </w:t>
      </w:r>
      <w:r>
        <w:t xml:space="preserve">Aerospace Engineer</w:t>
      </w:r>
      <w:r>
        <w:t xml:space="preserve">, making them valuable assets to multinational corporations headquartered or operating within</w:t>
      </w:r>
      <w:r>
        <w:t xml:space="preserve"> </w:t>
      </w:r>
      <w:r>
        <w:t xml:space="preserve">Canada Montreal</w:t>
      </w:r>
      <w:r>
        <w:t xml:space="preserve">. It also fosters a work culture that is inclusive and globally minded, reflecting the cosmopolitan nature of Montreal itself.</w:t>
      </w:r>
    </w:p>
    <w:bookmarkEnd w:id="21"/>
    <w:bookmarkStart w:id="22" w:name="technical-challenges-and-innovation-hubs"/>
    <w:p>
      <w:pPr>
        <w:pStyle w:val="Heading2"/>
      </w:pPr>
      <w:r>
        <w:t xml:space="preserve">Technical Challenges and Innovation Hubs</w:t>
      </w:r>
    </w:p>
    <w:p>
      <w:pPr>
        <w:pStyle w:val="FirstParagraph"/>
      </w:pPr>
      <w:r>
        <w:t xml:space="preserve">The technical demands placed on the modern</w:t>
      </w:r>
      <w:r>
        <w:t xml:space="preserve"> </w:t>
      </w:r>
      <w:r>
        <w:t xml:space="preserve">Aerospace Engineer</w:t>
      </w:r>
      <w:r>
        <w:t xml:space="preserve"> </w:t>
      </w:r>
      <w:r>
        <w:t xml:space="preserve">in this region are high. The industry is currently undergoing a significant transformation driven by sustainability, digitalization, and autonomous systems. In</w:t>
      </w:r>
      <w:r>
        <w:t xml:space="preserve"> </w:t>
      </w:r>
      <w:r>
        <w:t xml:space="preserve">Canada Montreal</w:t>
      </w:r>
      <w:r>
        <w:t xml:space="preserve">, engineers are at the forefront of these changes.</w:t>
      </w:r>
    </w:p>
    <w:p>
      <w:pPr>
        <w:pStyle w:val="BodyText"/>
      </w:pPr>
      <w:r>
        <w:rPr>
          <w:bCs/>
          <w:b/>
        </w:rPr>
        <w:t xml:space="preserve">Sustainability and Green Aviation:</w:t>
      </w:r>
      <w:r>
        <w:t xml:space="preserve"> </w:t>
      </w:r>
      <w:r>
        <w:t xml:space="preserve">With a global push toward carbon neutrality, aerospace engineers are tasked with designing lighter materials, more efficient engines, and exploring alternative fuels. Research centers in Montreal are actively investigating composite materials that reduce the weight of aircraft without compromising safety. The</w:t>
      </w:r>
      <w:r>
        <w:t xml:space="preserve"> </w:t>
      </w:r>
      <w:r>
        <w:t xml:space="preserve">Aerospace Engineer</w:t>
      </w:r>
      <w:r>
        <w:t xml:space="preserve"> </w:t>
      </w:r>
      <w:r>
        <w:t xml:space="preserve">here must master advanced simulation software and material science to meet these rigorous environmental targets.</w:t>
      </w:r>
    </w:p>
    <w:p>
      <w:pPr>
        <w:pStyle w:val="BodyText"/>
      </w:pPr>
      <w:r>
        <w:rPr>
          <w:bCs/>
          <w:b/>
        </w:rPr>
        <w:t xml:space="preserve">Digital Twin and Simulation:</w:t>
      </w:r>
      <w:r>
        <w:t xml:space="preserve"> </w:t>
      </w:r>
      <w:r>
        <w:t xml:space="preserve">Another key area of innovation in</w:t>
      </w:r>
      <w:r>
        <w:t xml:space="preserve"> </w:t>
      </w:r>
      <w:r>
        <w:t xml:space="preserve">Canada Montreal</w:t>
      </w:r>
      <w:r>
        <w:t xml:space="preserve"> </w:t>
      </w:r>
      <w:r>
        <w:t xml:space="preserve">is the use of digital twins. Engineers create virtual replicas of physical aircraft systems to test performance, predict maintenance needs, and optimize operations before a single piece of metal is cut. This requires deep expertise in software engineering, data analytics, and mechanical systems—a multidisciplinary approach that defines the modern profile of an</w:t>
      </w:r>
      <w:r>
        <w:t xml:space="preserve"> </w:t>
      </w:r>
      <w:r>
        <w:t xml:space="preserve">Aerospace Engineer</w:t>
      </w:r>
      <w:r>
        <w:t xml:space="preserve">.</w:t>
      </w:r>
    </w:p>
    <w:bookmarkEnd w:id="22"/>
    <w:bookmarkStart w:id="23" w:name="education-and-talent-pipeline"/>
    <w:p>
      <w:pPr>
        <w:pStyle w:val="Heading2"/>
      </w:pPr>
      <w:r>
        <w:t xml:space="preserve">Education and Talent Pipeline</w:t>
      </w:r>
    </w:p>
    <w:p>
      <w:pPr>
        <w:pStyle w:val="FirstParagraph"/>
      </w:pPr>
      <w:r>
        <w:t xml:space="preserve">The sustainability of this industry relies on a robust talent pipeline. Institutions such as École Polytechnique de Montréal, Concordia University, and McGill University in</w:t>
      </w:r>
      <w:r>
        <w:t xml:space="preserve"> </w:t>
      </w:r>
      <w:r>
        <w:t xml:space="preserve">Canada Montreal</w:t>
      </w:r>
      <w:r>
        <w:t xml:space="preserve"> </w:t>
      </w:r>
      <w:r>
        <w:t xml:space="preserve">offer world-class engineering programs. These institutions produce graduates who are well-versed in both the theoretical foundations of aerodynamics and the practical realities of industrial application.</w:t>
      </w:r>
    </w:p>
    <w:p>
      <w:pPr>
        <w:pStyle w:val="BodyText"/>
      </w:pPr>
      <w:r>
        <w:t xml:space="preserve">The collaboration between academia and industry is strong. Many students from these universities complete internships with major aerospace firms in the region, seamlessly transitioning into roles as junior</w:t>
      </w:r>
      <w:r>
        <w:t xml:space="preserve"> </w:t>
      </w:r>
      <w:r>
        <w:t xml:space="preserve">Aerospace Engineers</w:t>
      </w:r>
      <w:r>
        <w:t xml:space="preserve">. This synergy ensures that the workforce remains up-to-date with the latest technological advancements. The presence of these educational hubs reinforces</w:t>
      </w:r>
      <w:r>
        <w:t xml:space="preserve"> </w:t>
      </w:r>
      <w:r>
        <w:t xml:space="preserve">Canada Montreal</w:t>
      </w:r>
      <w:r>
        <w:t xml:space="preserve">’s status as a knowledge-based economy, where intellectual capital is just as valuable as manufacturing output.</w:t>
      </w:r>
    </w:p>
    <w:bookmarkEnd w:id="23"/>
    <w:bookmarkStart w:id="24" w:name="Xc698b0e03fb18be83f9b2b926f353611314f56c"/>
    <w:p>
      <w:pPr>
        <w:pStyle w:val="Heading2"/>
      </w:pPr>
      <w:r>
        <w:t xml:space="preserve">Career Trajectory and Professional Fulfillment</w:t>
      </w:r>
    </w:p>
    <w:p>
      <w:pPr>
        <w:pStyle w:val="FirstParagraph"/>
      </w:pPr>
      <w:r>
        <w:t xml:space="preserve">For individuals considering this path, becoming an</w:t>
      </w:r>
      <w:r>
        <w:t xml:space="preserve"> </w:t>
      </w:r>
      <w:r>
        <w:t xml:space="preserve">Aerospace Engineer</w:t>
      </w:r>
      <w:r>
        <w:t xml:space="preserve"> </w:t>
      </w:r>
      <w:r>
        <w:t xml:space="preserve">in</w:t>
      </w:r>
      <w:r>
        <w:t xml:space="preserve"> </w:t>
      </w:r>
      <w:r>
        <w:t xml:space="preserve">Canada Montreal</w:t>
      </w:r>
      <w:r>
        <w:t xml:space="preserve"> </w:t>
      </w:r>
      <w:r>
        <w:t xml:space="preserve">offers a high quality of life alongside professional challenge. The city offers a vibrant cultural scene, affordable housing compared to other major North American tech hubs (though prices have risen), and excellent healthcare systems. This lifestyle balance is crucial in an industry that can sometimes demand long hours during critical project phases.</w:t>
      </w:r>
    </w:p>
    <w:p>
      <w:pPr>
        <w:pStyle w:val="BodyText"/>
      </w:pPr>
      <w:r>
        <w:t xml:space="preserve">Furthermore, the career trajectory for an</w:t>
      </w:r>
      <w:r>
        <w:t xml:space="preserve"> </w:t>
      </w:r>
      <w:r>
        <w:t xml:space="preserve">Aerospace Engineer</w:t>
      </w:r>
      <w:r>
        <w:t xml:space="preserve"> </w:t>
      </w:r>
      <w:r>
        <w:t xml:space="preserve">in this region is diverse. One may start as a design engineer working on wing components and later move into project management, regulatory compliance, or systems engineering. The transferable skills gained in the aerospace sector—such as rigorous problem-solving, attention to detail, and safety consciousness—are highly valued across other high-tech sectors within</w:t>
      </w:r>
      <w:r>
        <w:t xml:space="preserve"> </w:t>
      </w:r>
      <w:r>
        <w:t xml:space="preserve">Canada Montreal</w:t>
      </w:r>
      <w:r>
        <w:t xml:space="preserve">, including robotics and autonomous vehicles.</w:t>
      </w:r>
    </w:p>
    <w:bookmarkEnd w:id="24"/>
    <w:bookmarkStart w:id="25" w:name="conclusion"/>
    <w:p>
      <w:pPr>
        <w:pStyle w:val="Heading2"/>
      </w:pPr>
      <w:r>
        <w:t xml:space="preserve">Conclusion</w:t>
      </w:r>
    </w:p>
    <w:p>
      <w:pPr>
        <w:pStyle w:val="FirstParagraph"/>
      </w:pPr>
      <w:r>
        <w:t xml:space="preserve">In conclusion, the role of the</w:t>
      </w:r>
      <w:r>
        <w:t xml:space="preserve"> </w:t>
      </w:r>
      <w:r>
        <w:t xml:space="preserve">Aerospace Engineer</w:t>
      </w:r>
      <w:r>
        <w:t xml:space="preserve"> </w:t>
      </w:r>
      <w:r>
        <w:t xml:space="preserve">in</w:t>
      </w:r>
      <w:r>
        <w:t xml:space="preserve"> </w:t>
      </w:r>
      <w:r>
        <w:t xml:space="preserve">Canada Montreal</w:t>
      </w:r>
      <w:r>
        <w:t xml:space="preserve"> </w:t>
      </w:r>
      <w:r>
        <w:t xml:space="preserve">is pivotal. It is a profession that sits at the nexus of national identity, economic strength, and technological innovation. The engineers working in this region are not just building aircraft; they are shaping the future of transportation, pushing the boundaries of what is possible in aerodynamics and materials science.</w:t>
      </w:r>
    </w:p>
    <w:p>
      <w:pPr>
        <w:pStyle w:val="BodyText"/>
      </w:pPr>
      <w:r>
        <w:t xml:space="preserve">The unique environment of</w:t>
      </w:r>
      <w:r>
        <w:t xml:space="preserve"> </w:t>
      </w:r>
      <w:r>
        <w:t xml:space="preserve">Canada Montreal</w:t>
      </w:r>
      <w:r>
        <w:t xml:space="preserve">, with its bilingual workforce, strong academic institutions, and dense industrial clustering, provides an ideal ecosystem for aerospace professionals to thrive. As the industry moves toward greener and smarter technologies, the demand for skilled</w:t>
      </w:r>
      <w:r>
        <w:t xml:space="preserve"> </w:t>
      </w:r>
      <w:r>
        <w:t xml:space="preserve">Aerospace Engineers</w:t>
      </w:r>
      <w:r>
        <w:t xml:space="preserve"> </w:t>
      </w:r>
      <w:r>
        <w:t xml:space="preserve">will only continue to grow. For those who are passionate about engineering excellence and wish to work in a dynamic, international environment, Montreal offers a compelling and rewarding career destination that stands as a testament to human ingenuity in flight.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Aerospace Engineer in Canada Montreal</dc:title>
  <dc:creator/>
  <dc:language>en</dc:language>
  <cp:keywords/>
  <dcterms:created xsi:type="dcterms:W3CDTF">2026-07-29T07:38:35Z</dcterms:created>
  <dcterms:modified xsi:type="dcterms:W3CDTF">2026-07-29T07:38:35Z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