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4" w:name="Xf1ec402a6726e126dd8d81f1ebe720c769b3b74"/>
    <w:p>
      <w:pPr>
        <w:pStyle w:val="Heading1"/>
      </w:pPr>
      <w:r>
        <w:t xml:space="preserve">The Crucial Role of the Aerospace Engineer in Germany Munich</w:t>
      </w:r>
    </w:p>
    <w:p>
      <w:pPr>
        <w:pStyle w:val="FirstParagraph"/>
      </w:pPr>
      <w:r>
        <w:t xml:space="preserve">Aerospace engineering stands as one of the most intellectually demanding and technologically advanced professions in the modern world. It is a discipline that bridges the gap between theoretical physics and practical mechanical application, requiring a unique synthesis of mathematical rigor, material science expertise, and creative problem-solving. While this profession operates on a global stage, its impact is often localized within specific industrial hubs where innovation thrives. In this context,</w:t>
      </w:r>
      <w:r>
        <w:t xml:space="preserve"> </w:t>
      </w:r>
      <w:r>
        <w:rPr>
          <w:bCs/>
          <w:b/>
        </w:rPr>
        <w:t xml:space="preserve">Germany Munich</w:t>
      </w:r>
      <w:r>
        <w:t xml:space="preserve"> </w:t>
      </w:r>
      <w:r>
        <w:t xml:space="preserve">has emerged as a pivotal center for aerospace activity in Europe. The interplay between the rigorous standards of the</w:t>
      </w:r>
      <w:r>
        <w:t xml:space="preserve"> </w:t>
      </w:r>
      <w:r>
        <w:t xml:space="preserve">Aerospace Engineer</w:t>
      </w:r>
      <w:r>
        <w:t xml:space="preserve"> </w:t>
      </w:r>
      <w:r>
        <w:t xml:space="preserve">and the vibrant, historic economic landscape of Munich creates a dynamic environment for technological advancement.</w:t>
      </w:r>
    </w:p>
    <w:bookmarkStart w:id="20" w:name="the-historical-and-industrial-context"/>
    <w:p>
      <w:pPr>
        <w:pStyle w:val="Heading2"/>
      </w:pPr>
      <w:r>
        <w:t xml:space="preserve">The Historical and Industrial Context</w:t>
      </w:r>
    </w:p>
    <w:p>
      <w:pPr>
        <w:pStyle w:val="FirstParagraph"/>
      </w:pPr>
      <w:r>
        <w:t xml:space="preserve">To understand the significance of an aerospace engineer in this region, one must first appreciate the historical weight carried by</w:t>
      </w:r>
      <w:r>
        <w:t xml:space="preserve"> </w:t>
      </w:r>
      <w:r>
        <w:rPr>
          <w:bCs/>
          <w:b/>
        </w:rPr>
        <w:t xml:space="preserve">Germany Munich</w:t>
      </w:r>
      <w:r>
        <w:t xml:space="preserve">. Historically known as a hub for automotive engineering, Munich has successfully diversified its industrial base to include significant aerospace capabilities. The city is home to major players such as Airbus Defence and Space, which maintains a substantial presence there. Furthermore, the proximity of Munich’s renowned technical universities and research institutes provides fertile ground for academic-industry collaboration. For an</w:t>
      </w:r>
      <w:r>
        <w:t xml:space="preserve"> </w:t>
      </w:r>
      <w:r>
        <w:t xml:space="preserve">Aerospace Engineer</w:t>
      </w:r>
      <w:r>
        <w:t xml:space="preserve">, this environment offers unparalleled access to cutting-edge research facilities, high-performance computing clusters, and a network of experienced professionals who have shaped the European aerospace sector.</w:t>
      </w:r>
    </w:p>
    <w:p>
      <w:pPr>
        <w:pStyle w:val="BodyText"/>
      </w:pPr>
      <w:r>
        <w:t xml:space="preserve">The engineering culture in Germany is deeply rooted in precision, reliability, and efficiency. These values are not merely corporate slogans but are embedded in the societal approach to technical work. When an</w:t>
      </w:r>
      <w:r>
        <w:t xml:space="preserve"> </w:t>
      </w:r>
      <w:r>
        <w:t xml:space="preserve">Aerospace Engineer</w:t>
      </w:r>
      <w:r>
        <w:t xml:space="preserve"> </w:t>
      </w:r>
      <w:r>
        <w:t xml:space="preserve">works within this framework, they benefit from a culture that prioritizes safety and quality above rapid, unchecked iteration. This is particularly crucial in aerospace, where the margin for error is non-existent. The combination of Munich’s logistical advantages and Germany’s reputation for engineering excellence makes it an ideal location for developing next-generation aviation technologies.</w:t>
      </w:r>
    </w:p>
    <w:bookmarkEnd w:id="20"/>
    <w:bookmarkStart w:id="21" w:name="X013dcf28bf04d259dad0feaab395d3474f09088"/>
    <w:p>
      <w:pPr>
        <w:pStyle w:val="Heading2"/>
      </w:pPr>
      <w:r>
        <w:t xml:space="preserve">The Core Responsibilities of the Aerospace Engineer</w:t>
      </w:r>
    </w:p>
    <w:p>
      <w:pPr>
        <w:pStyle w:val="FirstParagraph"/>
      </w:pPr>
      <w:r>
        <w:t xml:space="preserve">The day-to-day work of an</w:t>
      </w:r>
      <w:r>
        <w:t xml:space="preserve"> </w:t>
      </w:r>
      <w:r>
        <w:t xml:space="preserve">Aerospace Engineer</w:t>
      </w:r>
      <w:r>
        <w:t xml:space="preserve"> </w:t>
      </w:r>
      <w:r>
        <w:t xml:space="preserve">is diverse and multifaceted. It typically involves the design, development, testing, and production of aircraft, spacecraft, satellites, missiles, and rockets. In the context of Munich’s industrial landscape much of this work focuses on commercial aviation defense systems space exploration components which are all under strict regulatory oversight.</w:t>
      </w:r>
    </w:p>
    <w:p>
      <w:pPr>
        <w:pStyle w:val="BodyText"/>
      </w:pPr>
      <w:r>
        <w:t xml:space="preserve">One primary responsibility is aerodynamic analysis. Engineers use computational fluid dynamics (CFD) to simulate how air flows around vehicle structures, optimizing designs for fuel efficiency and stability. Another critical area is structural engineering, where materials are selected and analyzed to withstand extreme stresses during launch or flight cycles. In Munich’s high-tech ecosystem an Aerospace Engineer may also be involved in avionics integration ensuring that complex electronic systems communicate seamlessly with mechanical components.</w:t>
      </w:r>
    </w:p>
    <w:p>
      <w:pPr>
        <w:pStyle w:val="BodyText"/>
      </w:pPr>
      <w:r>
        <w:t xml:space="preserve">Sustainability has become a central theme in modern aerospace engineering. With increasing pressure to reduce carbon emissions,</w:t>
      </w:r>
      <w:r>
        <w:t xml:space="preserve"> </w:t>
      </w:r>
      <w:r>
        <w:t xml:space="preserve">Aerospace Engineers</w:t>
      </w:r>
      <w:r>
        <w:t xml:space="preserve"> </w:t>
      </w:r>
      <w:r>
        <w:t xml:space="preserve">are at the forefront of developing sustainable aviation fuels hybrid-electric propulsion systems and lightweight composite materials. In Germany Munich this push for green technology is particularly strong due to the region’s environmental policies and corporate commitment to sustainability. Engineers here are not just designing machines; they are redesigning how humanity interacts with the sky in an ecologically responsible manner.</w:t>
      </w:r>
    </w:p>
    <w:bookmarkEnd w:id="21"/>
    <w:bookmarkStart w:id="22" w:name="the-educational-and-professional-pathway"/>
    <w:p>
      <w:pPr>
        <w:pStyle w:val="Heading2"/>
      </w:pPr>
      <w:r>
        <w:t xml:space="preserve">The Educational and Professional Pathway</w:t>
      </w:r>
    </w:p>
    <w:p>
      <w:pPr>
        <w:pStyle w:val="FirstParagraph"/>
      </w:pPr>
      <w:r>
        <w:t xml:space="preserve">Becoming a qualified</w:t>
      </w:r>
      <w:r>
        <w:t xml:space="preserve"> </w:t>
      </w:r>
      <w:r>
        <w:t xml:space="preserve">Aerospace Engineer</w:t>
      </w:r>
      <w:r>
        <w:t xml:space="preserve"> </w:t>
      </w:r>
      <w:r>
        <w:t xml:space="preserve">requires extensive education and training. In Germany, this typically involves completing a master’s degree or a specialized engineering diploma from one of the country’s prestigious technical universities. Munich is home to institutions such as the Technical University of Munich (TUM), which consistently ranks among the top universities globally for engineering and technology.</w:t>
      </w:r>
    </w:p>
    <w:p>
      <w:pPr>
        <w:pStyle w:val="BodyText"/>
      </w:pPr>
      <w:r>
        <w:t xml:space="preserve">The curriculum in these institutions is rigorous, covering subjects such as thermodynamics, flight mechanics, control systems, and materials science. Students are expected to demonstrate not only theoretical understanding but also practical application through laboratory work and internships. Many programs encourage collaboration with industry partners located in</w:t>
      </w:r>
      <w:r>
        <w:t xml:space="preserve"> </w:t>
      </w:r>
      <w:r>
        <w:rPr>
          <w:bCs/>
          <w:b/>
        </w:rPr>
        <w:t xml:space="preserve">Germany Munich</w:t>
      </w:r>
      <w:r>
        <w:t xml:space="preserve">, allowing students to gain real-world experience before graduating.</w:t>
      </w:r>
    </w:p>
    <w:p>
      <w:pPr>
        <w:pStyle w:val="BodyText"/>
      </w:pPr>
      <w:r>
        <w:t xml:space="preserve">For international engineers seeking to work in this field, proficiency in German is often an advantage, although many multinational companies operate primarily in English. However, understanding the local language and cultural norms is essential for effective collaboration within multidisciplinary teams. The professional ethos in Germany emphasizes teamwork, accountability, and continuous improvement—values that align closely with the collaborative nature of aerospace projects.</w:t>
      </w:r>
    </w:p>
    <w:bookmarkEnd w:id="22"/>
    <w:bookmarkStart w:id="23" w:name="challenges-and-future-outlook"/>
    <w:p>
      <w:pPr>
        <w:pStyle w:val="Heading2"/>
      </w:pPr>
      <w:r>
        <w:t xml:space="preserve">Challenges and Future Outlook</w:t>
      </w:r>
    </w:p>
    <w:p>
      <w:pPr>
        <w:pStyle w:val="FirstParagraph"/>
      </w:pPr>
      <w:r>
        <w:t xml:space="preserve">The future of aerospace engineering faces significant challenges, including increasing regulatory complexity competition for talent and rapid technological change. In</w:t>
      </w:r>
      <w:r>
        <w:t xml:space="preserve"> </w:t>
      </w:r>
      <w:r>
        <w:rPr>
          <w:bCs/>
          <w:b/>
        </w:rPr>
        <w:t xml:space="preserve">Germany Munich</w:t>
      </w:r>
      <w:r>
        <w:t xml:space="preserve">, these challenges are met with a proactive approach driven by strong public-private partnerships. The European Union’s investment in space exploration programs such as the Galileo satellite navigation system and the Ariane rocket series provides steady funding and long-term projects for engineers to engage with.</w:t>
      </w:r>
    </w:p>
    <w:p>
      <w:pPr>
        <w:pStyle w:val="BodyText"/>
      </w:pPr>
      <w:r>
        <w:t xml:space="preserve">Moreover, the rise of commercial spaceflight has opened new avenues for innovation. Companies are no longer limited to government contracts; private enterprises are launching satellites developing reusable rockets and exploring lunar missions. This shift requires</w:t>
      </w:r>
      <w:r>
        <w:t xml:space="preserve"> </w:t>
      </w:r>
      <w:r>
        <w:t xml:space="preserve">Aerospace Engineers</w:t>
      </w:r>
      <w:r>
        <w:t xml:space="preserve"> </w:t>
      </w:r>
      <w:r>
        <w:t xml:space="preserve">to be more agile and entrepreneurial than ever before.</w:t>
      </w:r>
    </w:p>
    <w:p>
      <w:pPr>
        <w:pStyle w:val="BodyText"/>
      </w:pPr>
      <w:r>
        <w:t xml:space="preserve">In conclusion, the role of the Aerospace Engineer in Germany Munich is both historic and forward-looking. It represents a convergence of tradition and innovation, where centuries-old engineering principles meet modern digital technologies. The city’s robust infrastructure academic excellence and commitment to sustainability make it an ideal hub for those passionate about pushing the boundaries of flight. As we look to the future, the engineers working in this region will play a vital role in shaping how we explore space improve air travel and protect our planet—all while upholding the high standards that define German engineering excellence.</w:t>
      </w:r>
    </w:p>
    <w:p>
      <w:r>
        <w:pict>
          <v:rect style="width:0;height:1.5pt" o:hralign="center" o:hrstd="t" o:hr="t"/>
        </w:pict>
      </w:r>
    </w:p>
    <w:p>
      <w:pPr>
        <w:pStyle w:val="FirstParagraph"/>
      </w:pPr>
      <w:r>
        <w:t xml:space="preserve">End of Document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Germany Munich</dc:title>
  <dc:creator/>
  <dc:language>en</dc:language>
  <cp:keywords/>
  <dcterms:created xsi:type="dcterms:W3CDTF">2026-07-29T07:31:25Z</dcterms:created>
  <dcterms:modified xsi:type="dcterms:W3CDTF">2026-07-29T07:31:25Z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