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frontiers-of-flight-and-industry"/>
    <w:p>
      <w:pPr>
        <w:pStyle w:val="Heading1"/>
      </w:pPr>
      <w:r>
        <w:t xml:space="preserve">The Frontiers of Flight and Industry</w:t>
      </w:r>
    </w:p>
    <w:bookmarkStart w:id="20" w:name="X7ad5c33fa479959d6caeb9becdeb0c96c322f35"/>
    <w:p>
      <w:pPr>
        <w:pStyle w:val="Heading2"/>
      </w:pPr>
      <w:r>
        <w:t xml:space="preserve">A Perspective on the Aerospace Engineer in Ghana Accra</w:t>
      </w:r>
    </w:p>
    <w:p>
      <w:pPr>
        <w:pStyle w:val="FirstParagraph"/>
      </w:pPr>
      <w:r>
        <w:t xml:space="preserve">In the grand tapestry of global engineering disciplines, few fields command as much fascination and respect as aerospace engineering. Traditionally associated with superpowers boasting vast launch facilities and decades of space exploration history, this discipline is undergoing a significant geographical and economic shift. Nowhere is this transformation more palpable or promising than in Ghana Accra, the bustling capital city that serves as the heartbeat of West Africa’s most vibrant economy. As Ghana seeks to diversify its revenue streams beyond its traditional reliance on gold and cocoa, the role of the</w:t>
      </w:r>
      <w:r>
        <w:t xml:space="preserve"> </w:t>
      </w:r>
      <w:r>
        <w:rPr>
          <w:bCs/>
          <w:b/>
        </w:rPr>
        <w:t xml:space="preserve">Aerospace Engineer</w:t>
      </w:r>
      <w:r>
        <w:t xml:space="preserve"> </w:t>
      </w:r>
      <w:r>
        <w:t xml:space="preserve">emerges not merely as a luxury for developed nations, but as a strategic imperative for emerging economies like those found in</w:t>
      </w:r>
      <w:r>
        <w:t xml:space="preserve"> </w:t>
      </w:r>
      <w:r>
        <w:rPr>
          <w:bCs/>
          <w:b/>
        </w:rPr>
        <w:t xml:space="preserve">Ghana Accra</w:t>
      </w:r>
      <w:r>
        <w:t xml:space="preserve">.</w:t>
      </w:r>
    </w:p>
    <w:p>
      <w:pPr>
        <w:pStyle w:val="BodyText"/>
      </w:pPr>
      <w:r>
        <w:t xml:space="preserve">To understand the relevance of an</w:t>
      </w:r>
      <w:r>
        <w:t xml:space="preserve"> </w:t>
      </w:r>
      <w:r>
        <w:rPr>
          <w:iCs/>
          <w:i/>
        </w:rPr>
        <w:t xml:space="preserve">Espanol Essay</w:t>
      </w:r>
      <w:r>
        <w:t xml:space="preserve">—or more accurately, this discourse on engineering—within the context of West Africa, one must first redefine what aerospace engineering entails in a modern, developing context. It is no longer solely about building rockets capable of reaching Mars. The discipline encompasses aeronautics, astronautics, and astrodynamics. For an</w:t>
      </w:r>
      <w:r>
        <w:t xml:space="preserve"> </w:t>
      </w:r>
      <w:r>
        <w:rPr>
          <w:bCs/>
          <w:b/>
        </w:rPr>
        <w:t xml:space="preserve">Aerospace Engineer</w:t>
      </w:r>
      <w:r>
        <w:t xml:space="preserve"> </w:t>
      </w:r>
      <w:r>
        <w:t xml:space="preserve">based in</w:t>
      </w:r>
      <w:r>
        <w:t xml:space="preserve"> </w:t>
      </w:r>
      <w:r>
        <w:rPr>
          <w:bCs/>
          <w:b/>
        </w:rPr>
        <w:t xml:space="preserve">Ghana Accra</w:t>
      </w:r>
      <w:r>
        <w:t xml:space="preserve">, the immediate applications are rooted in aviation maintenance, unmanned aerial vehicle (UAV) technology for agriculture and logistics, satellite data interpretation for environmental monitoring, and the broader integration of smart manufacturing processes that stem from aerospace-grade materials science.</w:t>
      </w:r>
    </w:p>
    <w:p>
      <w:pPr>
        <w:pStyle w:val="BodyText"/>
      </w:pPr>
      <w:r>
        <w:t xml:space="preserve">The urban landscape of</w:t>
      </w:r>
      <w:r>
        <w:t xml:space="preserve"> </w:t>
      </w:r>
      <w:r>
        <w:rPr>
          <w:bCs/>
          <w:b/>
        </w:rPr>
        <w:t xml:space="preserve">Ghana Accra</w:t>
      </w:r>
      <w:r>
        <w:t xml:space="preserve"> </w:t>
      </w:r>
      <w:r>
        <w:t xml:space="preserve">is a microcosm of rapid modernization. With a growing middle class and an expanding digital economy, the infrastructure demands are increasing exponentially. One critical area where aerospace engineering principles can yield immediate economic returns is in the realm of logistics and supply chain optimization. Accra’s traffic congestion is legendary, causing billions of cedis in lost productivity annually. Here, the</w:t>
      </w:r>
      <w:r>
        <w:t xml:space="preserve"> </w:t>
      </w:r>
      <w:r>
        <w:rPr>
          <w:bCs/>
          <w:b/>
        </w:rPr>
        <w:t xml:space="preserve">Aerospace Engineer</w:t>
      </w:r>
      <w:r>
        <w:t xml:space="preserve"> </w:t>
      </w:r>
      <w:r>
        <w:t xml:space="preserve">plays a pivotal role in designing and managing drone delivery networks. By applying aerodynamic principles and propulsion systems learned through aerospace education, engineers can deploy drones to transport medical supplies from hospitals to remote villages or deliver high-value packages across the city bypassing ground traffic. This is not science fiction; it is an emerging reality supported by Ghana’s progressive regulatory frameworks for aviation.</w:t>
      </w:r>
    </w:p>
    <w:p>
      <w:pPr>
        <w:pStyle w:val="BodyText"/>
      </w:pPr>
      <w:r>
        <w:t xml:space="preserve">Furthermore, the agricultural sector, which employs a significant portion of Ghana’s population, stands to benefit immensely from aerospace technologies. Agriculture in</w:t>
      </w:r>
      <w:r>
        <w:t xml:space="preserve"> </w:t>
      </w:r>
      <w:r>
        <w:rPr>
          <w:bCs/>
          <w:b/>
        </w:rPr>
        <w:t xml:space="preserve">Ghana Accra</w:t>
      </w:r>
      <w:r>
        <w:t xml:space="preserve"> </w:t>
      </w:r>
      <w:r>
        <w:t xml:space="preserve">and its surrounding regions is heavily dependent on rainfall patterns that are becoming increasingly erratic due to climate change.</w:t>
      </w:r>
      <w:r>
        <w:t xml:space="preserve"> </w:t>
      </w:r>
      <w:r>
        <w:rPr>
          <w:bCs/>
          <w:b/>
        </w:rPr>
        <w:t xml:space="preserve">Aerospace Engineers</w:t>
      </w:r>
      <w:r>
        <w:t xml:space="preserve"> </w:t>
      </w:r>
      <w:r>
        <w:t xml:space="preserve">are uniquely qualified to utilize satellite imagery and remote sensing data provided by global space agencies like NASA or the European Space Agency (ESA). By analyzing multispectral images, these engineers can help farmers determine soil health, predict crop yields, and optimize irrigation systems. This application of aerospace technology bridges the gap between high-tech orbital mechanics and the mud-and-pitch reality of local farming, ensuring food security and economic stability.</w:t>
      </w:r>
    </w:p>
    <w:p>
      <w:pPr>
        <w:pStyle w:val="BodyText"/>
      </w:pPr>
      <w:r>
        <w:t xml:space="preserve">Education is another critical pillar where the presence of specialized</w:t>
      </w:r>
      <w:r>
        <w:t xml:space="preserve"> </w:t>
      </w:r>
      <w:r>
        <w:rPr>
          <w:bCs/>
          <w:b/>
        </w:rPr>
        <w:t xml:space="preserve">Aerospace Engineer</w:t>
      </w:r>
      <w:r>
        <w:t xml:space="preserve"> </w:t>
      </w:r>
      <w:r>
        <w:t xml:space="preserve">professionals in</w:t>
      </w:r>
      <w:r>
        <w:t xml:space="preserve"> </w:t>
      </w:r>
      <w:r>
        <w:rPr>
          <w:bCs/>
          <w:b/>
        </w:rPr>
        <w:t xml:space="preserve">Ghana Accra</w:t>
      </w:r>
      <w:r>
        <w:t xml:space="preserve"> </w:t>
      </w:r>
      <w:r>
        <w:t xml:space="preserve">is vital. There is a pressing need for STEM (Science, Technology, Engineering, and Mathematics) education that inspires the next generation. An essay on this topic must highlight that aerospace engineering offers a compelling narrative of innovation and exploration. By establishing research centers and university programs in Accra focused on aerospace disciplines, Ghana can retain its brightest minds who might otherwise emigrate for educational opportunities abroad. The creation of a local hub for aerospace studies will foster a culture of innovation, encouraging students to solve local problems using global technologies.</w:t>
      </w:r>
    </w:p>
    <w:p>
      <w:pPr>
        <w:pStyle w:val="BodyText"/>
      </w:pPr>
      <w:r>
        <w:t xml:space="preserve">Moreover, the role of the</w:t>
      </w:r>
      <w:r>
        <w:t xml:space="preserve"> </w:t>
      </w:r>
      <w:r>
        <w:rPr>
          <w:bCs/>
          <w:b/>
        </w:rPr>
        <w:t xml:space="preserve">Aerospace Engineer</w:t>
      </w:r>
      <w:r>
        <w:t xml:space="preserve"> </w:t>
      </w:r>
      <w:r>
        <w:t xml:space="preserve">extends into the maintenance, repair, and overhaul (MRO) sector. Kotoka International Airport serves as a major hub for West African aviation. As air traffic increases, there is a growing need for highly skilled professionals who understand the complex composite materials and avionics systems used in modern aircraft. An</w:t>
      </w:r>
      <w:r>
        <w:t xml:space="preserve"> </w:t>
      </w:r>
      <w:r>
        <w:rPr>
          <w:bCs/>
          <w:b/>
        </w:rPr>
        <w:t xml:space="preserve">Aerospace Engineer</w:t>
      </w:r>
      <w:r>
        <w:t xml:space="preserve"> </w:t>
      </w:r>
      <w:r>
        <w:t xml:space="preserve">possesses the rigorous analytical skills required to diagnose complex mechanical and electronic failures, ensuring safety standards are met while reducing downtime for airlines. This expertise contributes directly to Ghana’s status as a regional aviation hub, attracting international carriers and boosting tourism.</w:t>
      </w:r>
    </w:p>
    <w:p>
      <w:pPr>
        <w:pStyle w:val="BodyText"/>
      </w:pPr>
      <w:r>
        <w:t xml:space="preserve">Sustainability is also a key theme in any contemporary discussion of engineering. The world is moving toward green energy solutions, and aerospace engineers are at the forefront of this transition through their work in renewable energy technologies. Wind turbine design, for instance, shares many aerodynamic similarities with aircraft wing design. In</w:t>
      </w:r>
      <w:r>
        <w:t xml:space="preserve"> </w:t>
      </w:r>
      <w:r>
        <w:rPr>
          <w:bCs/>
          <w:b/>
        </w:rPr>
        <w:t xml:space="preserve">Ghana Accra</w:t>
      </w:r>
      <w:r>
        <w:t xml:space="preserve">, where renewable energy potential is vast but underutilized, an</w:t>
      </w:r>
      <w:r>
        <w:t xml:space="preserve"> </w:t>
      </w:r>
      <w:r>
        <w:rPr>
          <w:bCs/>
          <w:b/>
        </w:rPr>
        <w:t xml:space="preserve">Aerospace Engineer</w:t>
      </w:r>
      <w:r>
        <w:t xml:space="preserve"> </w:t>
      </w:r>
      <w:r>
        <w:t xml:space="preserve">can contribute to optimizing wind farm layouts and improving the efficiency of solar tracking systems. Their understanding of fluid dynamics and structural integrity allows them to innovate in ways that traditional electrical engineers might not immediately consider.</w:t>
      </w:r>
    </w:p>
    <w:p>
      <w:pPr>
        <w:pStyle w:val="BodyText"/>
      </w:pPr>
      <w:r>
        <w:t xml:space="preserve">The cultural context of</w:t>
      </w:r>
      <w:r>
        <w:t xml:space="preserve"> </w:t>
      </w:r>
      <w:r>
        <w:rPr>
          <w:bCs/>
          <w:b/>
        </w:rPr>
        <w:t xml:space="preserve">Ghana Accra</w:t>
      </w:r>
      <w:r>
        <w:t xml:space="preserve"> </w:t>
      </w:r>
      <w:r>
        <w:t xml:space="preserve">is one of resilience, creativity, and community. The introduction of aerospace engineering into this fabric does not mean imposing a foreign template but rather adapting global knowledge to local needs. It requires an understanding that technology must serve society. An essay on this subject must emphasize that the goal of the</w:t>
      </w:r>
      <w:r>
        <w:t xml:space="preserve"> </w:t>
      </w:r>
      <w:r>
        <w:rPr>
          <w:bCs/>
          <w:b/>
        </w:rPr>
        <w:t xml:space="preserve">Aerospace Engineer</w:t>
      </w:r>
      <w:r>
        <w:t xml:space="preserve"> </w:t>
      </w:r>
      <w:r>
        <w:t xml:space="preserve">in Accra is not just technological prowess, but social impact. Whether it is monitoring deforestation via satellite data or designing low-cost medical delivery drones, the engineer’s work is deeply intertwined with the well-being of Ghanaian citizens.</w:t>
      </w:r>
    </w:p>
    <w:p>
      <w:pPr>
        <w:pStyle w:val="BodyText"/>
      </w:pPr>
      <w:r>
        <w:t xml:space="preserve">In conclusion, the narrative of aerospace engineering cannot be confined to the launch pads of Florida or Baikonur. It belongs equally to a dynamic city like</w:t>
      </w:r>
      <w:r>
        <w:t xml:space="preserve"> </w:t>
      </w:r>
      <w:r>
        <w:rPr>
          <w:bCs/>
          <w:b/>
        </w:rPr>
        <w:t xml:space="preserve">Ghana Accra</w:t>
      </w:r>
      <w:r>
        <w:t xml:space="preserve">, where innovation meets necessity. The</w:t>
      </w:r>
      <w:r>
        <w:t xml:space="preserve"> </w:t>
      </w:r>
      <w:r>
        <w:rPr>
          <w:bCs/>
          <w:b/>
        </w:rPr>
        <w:t xml:space="preserve">Aerospace Engineer</w:t>
      </w:r>
      <w:r>
        <w:t xml:space="preserve"> </w:t>
      </w:r>
      <w:r>
        <w:t xml:space="preserve">represents a bridge between the past and future, utilizing cutting-edge technology to solve age-old problems in transportation, agriculture, healthcare, and education. As Ghana continues its ascent on the global stage, investing in aerospace engineering capabilities is not merely an economic decision; it is a statement of ambition. It signals that</w:t>
      </w:r>
      <w:r>
        <w:t xml:space="preserve"> </w:t>
      </w:r>
      <w:r>
        <w:rPr>
          <w:bCs/>
          <w:b/>
        </w:rPr>
        <w:t xml:space="preserve">Ghana Accra</w:t>
      </w:r>
      <w:r>
        <w:t xml:space="preserve"> </w:t>
      </w:r>
      <w:r>
        <w:t xml:space="preserve">is ready to engage with the world of high-tech industry on its own terms.</w:t>
      </w:r>
    </w:p>
    <w:p>
      <w:pPr>
        <w:pStyle w:val="BodyText"/>
      </w:pPr>
      <w:r>
        <w:t xml:space="preserve">The call to action for policymakers, educators, and private investors in Ghana is clear. We must support the development of aerospace engineering curricula, foster public-private partnerships in drone technology and satellite data analysis, and create an environment where engineers feel empowered to innovate. By doing so, we unlock a new era of growth for</w:t>
      </w:r>
      <w:r>
        <w:t xml:space="preserve"> </w:t>
      </w:r>
      <w:r>
        <w:rPr>
          <w:bCs/>
          <w:b/>
        </w:rPr>
        <w:t xml:space="preserve">Ghana Accra</w:t>
      </w:r>
      <w:r>
        <w:t xml:space="preserve">, proving that the sky is not the limit, but merely the beginning. The integration of aerospace engineering into the socio-economic framework of Ghana is a testament to human ingenuity and its universal application. It is an essay written in code, steel, and data, telling a story of potential that is only just beginning to take flight.</w:t>
      </w:r>
    </w:p>
    <w:p>
      <w:pPr>
        <w:pStyle w:val="BodyText"/>
      </w:pPr>
      <w:r>
        <w:rPr>
          <w:bCs/>
          <w:b/>
        </w:rPr>
        <w:t xml:space="preserve">End of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2026-07-29T05:48:14Z</dcterms:created>
  <dcterms:modified xsi:type="dcterms:W3CDTF">2026-07-29T05:48:14Z</dcterms:modified>
</cp:coreProperties>
</file>

<file path=docProps/custom.xml><?xml version="1.0" encoding="utf-8"?>
<Properties xmlns="http://schemas.openxmlformats.org/officeDocument/2006/custom-properties" xmlns:vt="http://schemas.openxmlformats.org/officeDocument/2006/docPropsVTypes"/>
</file>