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Innovation</w:t>
      </w:r>
      <w:r>
        <w:t xml:space="preserve"> </w:t>
      </w:r>
      <w:r>
        <w:t xml:space="preserve">and</w:t>
      </w:r>
      <w:r>
        <w:t xml:space="preserve"> </w:t>
      </w:r>
      <w:r>
        <w:t xml:space="preserve">Heritage:</w:t>
      </w:r>
      <w:r>
        <w:t xml:space="preserve"> </w:t>
      </w:r>
      <w:r>
        <w:t xml:space="preserve">An</w:t>
      </w:r>
      <w:r>
        <w:t xml:space="preserve"> </w:t>
      </w:r>
      <w:r>
        <w:t xml:space="preserve">Essay</w:t>
      </w:r>
      <w:r>
        <w:t xml:space="preserve"> </w:t>
      </w:r>
      <w:r>
        <w:t xml:space="preserve">on</w:t>
      </w:r>
      <w:r>
        <w:t xml:space="preserve"> </w:t>
      </w:r>
      <w:r>
        <w:t xml:space="preserve">Aerospace</w:t>
      </w:r>
      <w:r>
        <w:t xml:space="preserve"> </w:t>
      </w:r>
      <w:r>
        <w:t xml:space="preserve">Engineering</w:t>
      </w:r>
      <w:r>
        <w:t xml:space="preserve"> </w:t>
      </w:r>
      <w:r>
        <w:t xml:space="preserve">in</w:t>
      </w:r>
      <w:r>
        <w:t xml:space="preserve"> </w:t>
      </w:r>
      <w:r>
        <w:t xml:space="preserve">Tel</w:t>
      </w:r>
      <w:r>
        <w:t xml:space="preserve"> </w:t>
      </w:r>
      <w:r>
        <w:t xml:space="preserve">Aviv,</w:t>
      </w:r>
      <w:r>
        <w:t xml:space="preserve"> </w:t>
      </w:r>
      <w:r>
        <w:t xml:space="preserve">Israel</w:t>
      </w:r>
    </w:p>
    <w:bookmarkStart w:id="25" w:name="X5dc263ee85b5bab7a3b91c0af4f5e2dd9fae3d0"/>
    <w:p>
      <w:pPr>
        <w:pStyle w:val="Heading1"/>
      </w:pPr>
      <w:r>
        <w:t xml:space="preserve">The Intersection of Innovation and Heritage: An Essay on Aerospace Engineering in Tel Aviv, Israel</w:t>
      </w:r>
    </w:p>
    <w:p>
      <w:pPr>
        <w:pStyle w:val="FirstParagraph"/>
      </w:pPr>
      <w:r>
        <w:t xml:space="preserve">Aerospace engineering is often viewed through the lens of vast continents, massive launch sites in remote deserts, or historic NASA facilities. However, a closer examination reveals that innovation thrives not only in physical scale but also in intellectual density and strategic necessity. Nowhere is this convergence more palpable than in</w:t>
      </w:r>
      <w:r>
        <w:t xml:space="preserve"> </w:t>
      </w:r>
      <w:r>
        <w:rPr>
          <w:bCs/>
          <w:b/>
        </w:rPr>
        <w:t xml:space="preserve">Israel Tel Aviv</w:t>
      </w:r>
      <w:r>
        <w:t xml:space="preserve">, a metropolis that has evolved into a global hub for technological excellence. In this bustling coastal city, the role of the</w:t>
      </w:r>
      <w:r>
        <w:t xml:space="preserve"> </w:t>
      </w:r>
      <w:r>
        <w:rPr>
          <w:bCs/>
          <w:b/>
        </w:rPr>
        <w:t xml:space="preserve">Aerospace Engineer</w:t>
      </w:r>
      <w:r>
        <w:t xml:space="preserve"> </w:t>
      </w:r>
      <w:r>
        <w:t xml:space="preserve">transcends traditional mechanics; it becomes a critical component of national security, scientific discovery, and entrepreneurial spirit.</w:t>
      </w:r>
    </w:p>
    <w:p>
      <w:pPr>
        <w:pStyle w:val="BodyText"/>
      </w:pPr>
      <w:r>
        <w:t xml:space="preserve">To understand the significance of aerospace engineering in this region, one must first appreciate the unique geographical and geopolitical context.</w:t>
      </w:r>
      <w:r>
        <w:t xml:space="preserve"> </w:t>
      </w:r>
      <w:r>
        <w:rPr>
          <w:bCs/>
          <w:b/>
        </w:rPr>
        <w:t xml:space="preserve">Israel Tel Aviv</w:t>
      </w:r>
      <w:r>
        <w:t xml:space="preserve">, situated on the Mediterranean coast at the crossroads of three continents (Europe, Africa, and Asia), has historically been a place where cultures and ideas intersect. This strategic location demands precision, agility, and advanced technological solutions. The city’s aerospace sector is not merely a branch of industry; it is an extension of the nation’s broader defense ecosystem. Consequently,</w:t>
      </w:r>
      <w:r>
        <w:t xml:space="preserve"> </w:t>
      </w:r>
      <w:r>
        <w:rPr>
          <w:bCs/>
          <w:b/>
        </w:rPr>
        <w:t xml:space="preserve">Aerospace Engineer</w:t>
      </w:r>
      <w:r>
        <w:t xml:space="preserve"> </w:t>
      </w:r>
      <w:r>
        <w:t xml:space="preserve">professionals in this area operate within a high-stakes environment where reliability is paramount and innovation cannot afford failure.</w:t>
      </w:r>
    </w:p>
    <w:bookmarkStart w:id="20" w:name="the-technological-ecosystem-of-tel-aviv"/>
    <w:p>
      <w:pPr>
        <w:pStyle w:val="Heading2"/>
      </w:pPr>
      <w:r>
        <w:t xml:space="preserve">The Technological Ecosystem of Tel Aviv</w:t>
      </w:r>
    </w:p>
    <w:p>
      <w:pPr>
        <w:pStyle w:val="FirstParagraph"/>
      </w:pPr>
      <w:r>
        <w:t xml:space="preserve">Tel Aviv, often referred to as "Silicon Wadi," is renowned for its startup culture and technological prowess. While the city is famous for software development, cybersecurity, and fintech, its aerospace sector has grown exponentially in recent decades. The proximity of world-class research institutions like Tel Aviv University provides a steady pipeline of talent with rigorous training in physics, mathematics, and engineering sciences. For an</w:t>
      </w:r>
      <w:r>
        <w:t xml:space="preserve"> </w:t>
      </w:r>
      <w:r>
        <w:rPr>
          <w:bCs/>
          <w:b/>
        </w:rPr>
        <w:t xml:space="preserve">Aerospace Engineer</w:t>
      </w:r>
      <w:r>
        <w:t xml:space="preserve"> </w:t>
      </w:r>
      <w:r>
        <w:t xml:space="preserve">based in</w:t>
      </w:r>
      <w:r>
        <w:t xml:space="preserve"> </w:t>
      </w:r>
      <w:r>
        <w:rPr>
          <w:bCs/>
          <w:b/>
        </w:rPr>
        <w:t xml:space="preserve">Israel Tel Aviv</w:t>
      </w:r>
      <w:r>
        <w:t xml:space="preserve">, the opportunity to collaborate with cutting-edge researchers is unmatched.</w:t>
      </w:r>
    </w:p>
    <w:p>
      <w:pPr>
        <w:pStyle w:val="BodyText"/>
      </w:pPr>
      <w:r>
        <w:t xml:space="preserve">The city’s aerospace industry is characterized by a blend of military research and civilian application. Defense contractors headquartered in or near Tel Aviv work on unmanned aerial systems (UAVs), missile defense technologies, and satellite communications. This dual-use nature of technology allows</w:t>
      </w:r>
      <w:r>
        <w:t xml:space="preserve"> </w:t>
      </w:r>
      <w:r>
        <w:rPr>
          <w:bCs/>
          <w:b/>
        </w:rPr>
        <w:t xml:space="preserve">Aerospace Engineer</w:t>
      </w:r>
      <w:r>
        <w:t xml:space="preserve"> </w:t>
      </w:r>
      <w:r>
        <w:t xml:space="preserve">specialists to apply lessons learned from high-security defense projects to civilian innovations, such as weather monitoring satellites and agricultural drones. The fluid exchange between the public sector (defense) and private sector (startups) creates a dynamic ecosystem that accelerates the pace of innovation.</w:t>
      </w:r>
    </w:p>
    <w:bookmarkEnd w:id="20"/>
    <w:bookmarkStart w:id="21" w:name="Xd0fbf7456b8bbf05c5d16f8d1b9d897c1888a4d"/>
    <w:p>
      <w:pPr>
        <w:pStyle w:val="Heading2"/>
      </w:pPr>
      <w:r>
        <w:t xml:space="preserve">The Role of the Aerospace Engineer in Security</w:t>
      </w:r>
    </w:p>
    <w:p>
      <w:pPr>
        <w:pStyle w:val="FirstParagraph"/>
      </w:pPr>
      <w:r>
        <w:t xml:space="preserve">In</w:t>
      </w:r>
      <w:r>
        <w:t xml:space="preserve"> </w:t>
      </w:r>
      <w:r>
        <w:rPr>
          <w:bCs/>
          <w:b/>
        </w:rPr>
        <w:t xml:space="preserve">Israel Tel Aviv</w:t>
      </w:r>
      <w:r>
        <w:t xml:space="preserve">, the work of an</w:t>
      </w:r>
      <w:r>
        <w:t xml:space="preserve"> </w:t>
      </w:r>
      <w:r>
        <w:rPr>
          <w:bCs/>
          <w:b/>
        </w:rPr>
        <w:t xml:space="preserve">Aerospace Engineer</w:t>
      </w:r>
      <w:r>
        <w:t xml:space="preserve"> </w:t>
      </w:r>
      <w:r>
        <w:t xml:space="preserve">is deeply intertwined with national security. The region’s complex geopolitical landscape necessitates superior surveillance, rapid response capabilities, and advanced threat detection systems. Engineers here develop sophisticated drones capable of long-endurance flights, precision guidance systems for interceptors like the Iron Dome or Arrow series, and satellite imaging technologies that provide real-time intelligence.</w:t>
      </w:r>
    </w:p>
    <w:p>
      <w:pPr>
        <w:pStyle w:val="BodyText"/>
      </w:pPr>
      <w:r>
        <w:t xml:space="preserve">The engineering challenges faced by professionals in this sector are distinct. They require miniaturization of components to reduce radar signatures, development of AI-driven decision-making algorithms for autonomous flight, and creation of robust communication links that can withstand electronic warfare environments. These are not theoretical exercises; they are critical operations where the output directly impacts safety and stability. Thus, an</w:t>
      </w:r>
      <w:r>
        <w:t xml:space="preserve"> </w:t>
      </w:r>
      <w:r>
        <w:rPr>
          <w:bCs/>
          <w:b/>
        </w:rPr>
        <w:t xml:space="preserve">Aerospace Engineer</w:t>
      </w:r>
      <w:r>
        <w:t xml:space="preserve"> </w:t>
      </w:r>
      <w:r>
        <w:t xml:space="preserve">in Tel Aviv must possess not only technical proficiency but also a profound sense of responsibility and ethical consideration regarding how their technology is deployed.</w:t>
      </w:r>
    </w:p>
    <w:bookmarkEnd w:id="21"/>
    <w:bookmarkStart w:id="22" w:name="Xbbecf13fb1a2f0c2ff4e2b84b2b7027476195d8"/>
    <w:p>
      <w:pPr>
        <w:pStyle w:val="Heading2"/>
      </w:pPr>
      <w:r>
        <w:t xml:space="preserve">Innovation Beyond Defense: Space and Commercial Applications</w:t>
      </w:r>
    </w:p>
    <w:p>
      <w:pPr>
        <w:pStyle w:val="FirstParagraph"/>
      </w:pPr>
      <w:r>
        <w:t xml:space="preserve">While defense applications are prominent, the scope of aerospace engineering in</w:t>
      </w:r>
      <w:r>
        <w:t xml:space="preserve"> </w:t>
      </w:r>
      <w:r>
        <w:rPr>
          <w:bCs/>
          <w:b/>
        </w:rPr>
        <w:t xml:space="preserve">Israel Tel Aviv</w:t>
      </w:r>
      <w:r>
        <w:t xml:space="preserve"> </w:t>
      </w:r>
      <w:r>
        <w:t xml:space="preserve">extends significantly into the commercial space sector. Israel has a growing presence in the global satellite industry, with companies launching small satellites for earth observation and telecommunications. Here,</w:t>
      </w:r>
      <w:r>
        <w:t xml:space="preserve"> </w:t>
      </w:r>
      <w:r>
        <w:rPr>
          <w:bCs/>
          <w:b/>
        </w:rPr>
        <w:t xml:space="preserve">Aerospace Engineer</w:t>
      </w:r>
      <w:r>
        <w:t xml:space="preserve"> </w:t>
      </w:r>
      <w:r>
        <w:t xml:space="preserve">roles focus on propulsion systems that are both efficient and cost-effective, allowing for more frequent launches and broader coverage.</w:t>
      </w:r>
    </w:p>
    <w:p>
      <w:pPr>
        <w:pStyle w:val="BodyText"/>
      </w:pPr>
      <w:r>
        <w:t xml:space="preserve">Furthermore, the city’s aerospace engineers are contributing to environmental monitoring projects. By analyzing data from space-based sensors, they help track climate change patterns, monitor water resources in arid regions, and manage agricultural efficiency. This highlights a crucial aspect of modern aerospace engineering: it is no longer just about going higher or faster; it is about solving earthly problems using the perspective gained from the sky. The engineers working in</w:t>
      </w:r>
      <w:r>
        <w:t xml:space="preserve"> </w:t>
      </w:r>
      <w:r>
        <w:rPr>
          <w:bCs/>
          <w:b/>
        </w:rPr>
        <w:t xml:space="preserve">Israel Tel Aviv</w:t>
      </w:r>
      <w:r>
        <w:t xml:space="preserve"> </w:t>
      </w:r>
      <w:r>
        <w:t xml:space="preserve">are at the forefront of this shift, leveraging space technology for sustainable development.</w:t>
      </w:r>
    </w:p>
    <w:bookmarkEnd w:id="22"/>
    <w:bookmarkStart w:id="23" w:name="Xb74410fa3386ce11d77d9dd03ee22d013168a63"/>
    <w:p>
      <w:pPr>
        <w:pStyle w:val="Heading2"/>
      </w:pPr>
      <w:r>
        <w:t xml:space="preserve">Culture and Collaboration in Aerospace Engineering</w:t>
      </w:r>
    </w:p>
    <w:p>
      <w:pPr>
        <w:pStyle w:val="FirstParagraph"/>
      </w:pPr>
      <w:r>
        <w:t xml:space="preserve">The culture surrounding aerospace engineering in</w:t>
      </w:r>
      <w:r>
        <w:t xml:space="preserve"> </w:t>
      </w:r>
      <w:r>
        <w:rPr>
          <w:bCs/>
          <w:b/>
        </w:rPr>
        <w:t xml:space="preserve">Israel Tel Aviv</w:t>
      </w:r>
      <w:r>
        <w:t xml:space="preserve"> </w:t>
      </w:r>
      <w:r>
        <w:t xml:space="preserve">is one of intense collaboration and intellectual curiosity. The hierarchy often found in traditional Western corporations is less pronounced; instead, there is a meritocratic approach where ideas are challenged and refined rapidly. For an aspiring or practicing</w:t>
      </w:r>
      <w:r>
        <w:t xml:space="preserve"> </w:t>
      </w:r>
      <w:r>
        <w:rPr>
          <w:bCs/>
          <w:b/>
        </w:rPr>
        <w:t xml:space="preserve">Aerospace Engineer</w:t>
      </w:r>
      <w:r>
        <w:t xml:space="preserve">, this environment fosters rapid professional growth.</w:t>
      </w:r>
    </w:p>
    <w:p>
      <w:pPr>
        <w:pStyle w:val="BodyText"/>
      </w:pPr>
      <w:r>
        <w:t xml:space="preserve">Educational institutions play a pivotal role in shaping this culture. Programs at local universities emphasize hands-on experience, encouraging students to participate in projects ranging from solar-powered aircraft to nano-satellites (CubeSats). This educational model ensures that when these individuals enter the workforce in</w:t>
      </w:r>
      <w:r>
        <w:t xml:space="preserve"> </w:t>
      </w:r>
      <w:r>
        <w:rPr>
          <w:bCs/>
          <w:b/>
        </w:rPr>
        <w:t xml:space="preserve">Israel Tel Aviv</w:t>
      </w:r>
      <w:r>
        <w:t xml:space="preserve">, they are not just theorists but practical problem solvers capable of adapting to new technologies quickly. The interdisciplinary nature of the work means that an</w:t>
      </w:r>
      <w:r>
        <w:t xml:space="preserve"> </w:t>
      </w:r>
      <w:r>
        <w:rPr>
          <w:bCs/>
          <w:b/>
        </w:rPr>
        <w:t xml:space="preserve">Aerospace Engineer</w:t>
      </w:r>
      <w:r>
        <w:t xml:space="preserve"> </w:t>
      </w:r>
      <w:r>
        <w:t xml:space="preserve">often collaborates with computer scientists, data analysts, and materials specialists, creating a holistic approach to engineering challenges.</w:t>
      </w:r>
    </w:p>
    <w:bookmarkEnd w:id="23"/>
    <w:bookmarkStart w:id="24" w:name="Xf05556abb73f5b0b7bbe6f47deafe3b781dacce"/>
    <w:p>
      <w:pPr>
        <w:pStyle w:val="Heading2"/>
      </w:pPr>
      <w:r>
        <w:t xml:space="preserve">Conclusion: A Beacon of Aerospace Excellence</w:t>
      </w:r>
    </w:p>
    <w:p>
      <w:pPr>
        <w:pStyle w:val="FirstParagraph"/>
      </w:pPr>
      <w:r>
        <w:t xml:space="preserve">In conclusion,</w:t>
      </w:r>
      <w:r>
        <w:rPr>
          <w:bCs/>
          <w:b/>
        </w:rPr>
        <w:t xml:space="preserve">Aerospace Engineer</w:t>
      </w:r>
      <w:r>
        <w:t xml:space="preserve">s in</w:t>
      </w:r>
      <w:r>
        <w:t xml:space="preserve"> </w:t>
      </w:r>
      <w:r>
        <w:rPr>
          <w:bCs/>
          <w:b/>
        </w:rPr>
        <w:t xml:space="preserve">Israel Tel Aviv</w:t>
      </w:r>
      <w:r>
        <w:t xml:space="preserve">occupy a unique position in the global engineering community. They bridge the gap between military necessity and civilian innovation, operating in a city that is a beacon of technological advancement. The challenges they face are formidable, requiring high levels of skill, adaptability, and strategic thinking. However, these challenges also provide unparalleled opportunities to contribute to science, security, and sustainability.</w:t>
      </w:r>
    </w:p>
    <w:p>
      <w:pPr>
        <w:pStyle w:val="BodyText"/>
      </w:pPr>
      <w:r>
        <w:t xml:space="preserve">As the world looks toward future frontiers in space exploration and advanced aviation,</w:t>
      </w:r>
      <w:r>
        <w:t xml:space="preserve"> </w:t>
      </w:r>
      <w:r>
        <w:rPr>
          <w:bCs/>
          <w:b/>
        </w:rPr>
        <w:t xml:space="preserve">Israel Tel Aviv</w:t>
      </w:r>
      <w:r>
        <w:t xml:space="preserve">stands ready as a key player. The engineers working in this vibrant hub are not just building machines; they are crafting solutions for some of humanity’s most pressing issues. Their work exemplifies how geographical constraints can be transformed into technological advantages, proving that innovation knows no borders and that the spirit of aerospace engineering thrives wherever there is a demand for excellence.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Innovation and Heritage: An Essay on Aerospace Engineering in Tel Aviv, Israel</dc:title>
  <dc:creator/>
  <dc:language>en</dc:language>
  <cp:keywords/>
  <dcterms:created xsi:type="dcterms:W3CDTF">2026-07-29T08:39:13Z</dcterms:created>
  <dcterms:modified xsi:type="dcterms:W3CDTF">2026-07-29T08:39:13Z</dcterms:modified>
</cp:coreProperties>
</file>

<file path=docProps/custom.xml><?xml version="1.0" encoding="utf-8"?>
<Properties xmlns="http://schemas.openxmlformats.org/officeDocument/2006/custom-properties" xmlns:vt="http://schemas.openxmlformats.org/officeDocument/2006/docPropsVTypes"/>
</file>