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5" w:name="X6243b5b61a728b60416c09046dd0ab88857aff6"/>
    <w:p>
      <w:pPr>
        <w:pStyle w:val="Heading1"/>
      </w:pPr>
      <w:r>
        <w:t xml:space="preserve">The Aerospace Engineer in the Context of Japan Osaka</w:t>
      </w:r>
    </w:p>
    <w:p>
      <w:pPr>
        <w:pStyle w:val="FirstParagraph"/>
      </w:pPr>
      <w:r>
        <w:t xml:space="preserve">Aerospace engineering stands as one of the most demanding and prestigious disciplines within modern engineering, requiring a synthesis of physics, mathematics, materials science, and systems integration. While this profession is often associated with global hubs like Seattle or Toulouse, its significance extends deeply into Asian innovation centers. Specifically in Japan Osaka , the role of the aerospace engineer has evolved from supporting traditional manufacturing to driving next-generation aviation technologies. This essay explores the unique position of the Aerospace Engineer within the economic and industrial landscape of Japan Osaka , examining how local heritage meets global aerospace demands.</w:t>
      </w:r>
    </w:p>
    <w:bookmarkStart w:id="20" w:name="the-industrial-heritage-of-japan-osaka"/>
    <w:p>
      <w:pPr>
        <w:pStyle w:val="Heading2"/>
      </w:pPr>
      <w:r>
        <w:t xml:space="preserve">The Industrial Heritage of Japan Osaka</w:t>
      </w:r>
    </w:p>
    <w:p>
      <w:pPr>
        <w:pStyle w:val="FirstParagraph"/>
      </w:pPr>
      <w:r>
        <w:t xml:space="preserve">To understand the contemporary role of an Aerospace Engineer in this region, one must first appreciate the industrial history of Japan Osaka . Historically a center for merchant culture and craftsmanship, Osaka has transformed into a powerhouse for precision manufacturing. The city’s reputation for high-quality steel production, robotics, and heavy machinery provides a fertile ground for aerospace applications. Unlike Tokyo , which serves as the political and corporate headquarters hub, Japan Osaka is renowned for its practical engineering solutions and prototyping capabilities. This pragmatic approach aligns perfectly with the needs of aerospace development, where theoretical concepts must be translated into robust physical components.</w:t>
      </w:r>
    </w:p>
    <w:p>
      <w:pPr>
        <w:pStyle w:val="BodyText"/>
      </w:pPr>
      <w:r>
        <w:t xml:space="preserve">The presence of major industrial conglomerates in the Kansai region creates a symbiotic relationship between traditional machinery and modern aerospace requirements. Companies based in or closely linked to Japan Osaka contribute significantly to the supply chain for aircraft manufacturers worldwide. Consequently, the Aerospace Engineer operating in this environment is not merely designing aircraft from scratch but is often optimizing components that rely on Osaka’s superior metallurgy and fabrication techniques.</w:t>
      </w:r>
    </w:p>
    <w:bookmarkEnd w:id="20"/>
    <w:bookmarkStart w:id="21" w:name="technological-integration-and-innovation"/>
    <w:p>
      <w:pPr>
        <w:pStyle w:val="Heading2"/>
      </w:pPr>
      <w:r>
        <w:t xml:space="preserve">Technological Integration and Innovation</w:t>
      </w:r>
    </w:p>
    <w:p>
      <w:pPr>
        <w:pStyle w:val="FirstParagraph"/>
      </w:pPr>
      <w:r>
        <w:t xml:space="preserve">In recent years, the definition of the Aerospace Engineer has expanded to include autonomous systems, unmanned aerial vehicles (UAVs), and sustainable propulsion. Japan Osaka has positioned itself at the forefront of these developments through strong public-private partnerships. The local government actively supports research initiatives focused on reducing carbon emissions in aviation, a critical global concern. Engineers here work on hybrid-electric propulsion systems and lightweight composite materials that utilize advanced manufacturing processes unique to the region.</w:t>
      </w:r>
    </w:p>
    <w:p>
      <w:pPr>
        <w:pStyle w:val="BodyText"/>
      </w:pPr>
      <w:r>
        <w:t xml:space="preserve">Furthermore, Japan Osaka is home to several universities and research institutes that specialize in fluid dynamics and aerodynamics. These academic institutions collaborate closely with industry partners, allowing Aerospace Engineers to access cutting-edge wind tunnel data and simulation tools. This collaborative ecosystem ensures that engineers are not only proficient in classical aeronautics but also adept at integrating artificial intelligence into flight control systems. The emphasis on "monozukuri," or the art of making things, permeates the engineering culture in Japan Osaka , fostering a mindset of continuous improvement and meticulous attention to detail.</w:t>
      </w:r>
    </w:p>
    <w:bookmarkEnd w:id="21"/>
    <w:bookmarkStart w:id="22" w:name="economic-impact-and-global-collaboration"/>
    <w:p>
      <w:pPr>
        <w:pStyle w:val="Heading2"/>
      </w:pPr>
      <w:r>
        <w:t xml:space="preserve">Economic Impact and Global Collaboration</w:t>
      </w:r>
    </w:p>
    <w:p>
      <w:pPr>
        <w:pStyle w:val="FirstParagraph"/>
      </w:pPr>
      <w:r>
        <w:t xml:space="preserve">The economic impact of aerospace engineering in Japan Osaka is substantial. As global aviation rebounds from recent disruptions, there is a renewed focus on supply chain resilience. Engineers in this region play a crucial role in ensuring that components are produced with high precision and delivered efficiently. The port facilities of Osaka facilitate the export of aerospace parts to international markets, linking local engineers with global clients such as Boeing and Airbus.</w:t>
      </w:r>
    </w:p>
    <w:p>
      <w:pPr>
        <w:pStyle w:val="BodyText"/>
      </w:pPr>
      <w:r>
        <w:rPr>
          <w:bCs/>
          <w:b/>
        </w:rPr>
        <w:t xml:space="preserve">Key Insight:</w:t>
      </w:r>
      <w:r>
        <w:t xml:space="preserve"> </w:t>
      </w:r>
      <w:r>
        <w:t xml:space="preserve">The Aerospace Engineer in Japan Osaka acts as a bridge between traditional Japanese craftsmanship and futuristic aerospace technology, ensuring that local industries remain competitive on the global stage.</w:t>
      </w:r>
    </w:p>
    <w:bookmarkEnd w:id="22"/>
    <w:bookmarkStart w:id="23" w:name="challenges-and-future-outlook"/>
    <w:p>
      <w:pPr>
        <w:pStyle w:val="Heading2"/>
      </w:pPr>
      <w:r>
        <w:t xml:space="preserve">Challenges and Future Outlook</w:t>
      </w:r>
    </w:p>
    <w:p>
      <w:pPr>
        <w:pStyle w:val="FirstParagraph"/>
      </w:pPr>
      <w:r>
        <w:t xml:space="preserve">Despite its strengths, the field faces challenges. An aging workforce in Japan requires younger Aerospace Engineers to bring fresh ideas and digital literacy to traditional practices. The integration of digital twins, virtual reality training, and advanced data analytics is essential for maintaining competitiveness. Additionally, the rising cost of raw materials and energy necessitates innovative design strategies that minimize waste without compromising safety.</w:t>
      </w:r>
    </w:p>
    <w:p>
      <w:pPr>
        <w:pStyle w:val="BodyText"/>
      </w:pPr>
      <w:r>
        <w:t xml:space="preserve">Looking ahead, the role of the Aerospace Engineer in Japan Osaka will likely expand into space exploration logistics. With Japan’s ambitious plans for lunar missions and satellite infrastructure, local engineers are poised to contribute to orbital mechanics and spacecraft manufacturing. The synergy between aviation and space industries offers new opportunities for career growth and technological breakthroughs.</w:t>
      </w:r>
    </w:p>
    <w:bookmarkEnd w:id="23"/>
    <w:bookmarkStart w:id="24" w:name="conclusion"/>
    <w:p>
      <w:pPr>
        <w:pStyle w:val="Heading2"/>
      </w:pPr>
      <w:r>
        <w:t xml:space="preserve">Conclusion</w:t>
      </w:r>
    </w:p>
    <w:p>
      <w:pPr>
        <w:pStyle w:val="FirstParagraph"/>
      </w:pPr>
      <w:r>
        <w:t xml:space="preserve">In conclusion, the Aerospace Engineer in Japan Osaka occupies a vital niche in the global aerospace ecosystem. By leveraging the region’s rich industrial heritage, strong academic institutions, and commitment to innovation, these professionals are shaping the future of flight. Their work not only supports local economic prosperity but also contributes to international efforts in sustainable aviation and space exploration. As technology continues to advance, the expertise developed within this dynamic hub will remain indispensable for achieving the next milestones in aerospace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in the Context of Japan Osaka</dc:title>
  <dc:creator/>
  <dc:language>en</dc:language>
  <cp:keywords/>
  <dcterms:created xsi:type="dcterms:W3CDTF">2026-07-29T07:53:40Z</dcterms:created>
  <dcterms:modified xsi:type="dcterms:W3CDTF">2026-07-29T07:53:40Z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