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8711159cf4bb52ece4ec7b980340076f37196de"/>
    <w:p>
      <w:pPr>
        <w:pStyle w:val="Heading1"/>
      </w:pPr>
      <w:r>
        <w:t xml:space="preserve">The Crucial Role and Emerging Impact of an Aerospace Engineer in Malaysia Kuala Lumpur</w:t>
      </w:r>
    </w:p>
    <w:p>
      <w:pPr>
        <w:pStyle w:val="FirstParagraph"/>
      </w:pPr>
      <w:r>
        <w:t xml:space="preserve">In the vast and complex tapestry of modern engineering disciplines, few fields command as much admiration, technical rigor, and strategic importance as aerospace engineering. This discipline is not merely about building machines that fly; it is about pushing the boundaries of physics, materials science, and human ingenuity to conquer the skies and eventually space. For a nation striving for technological sovereignty and economic diversification like Malaysia Kuala Lumpur serves as the vibrant heart of this ambition. Within this dynamic urban and industrial hub, the role of an Aerospace Engineer has evolved from a niche specialty into a critical component of national development, defense security, and economic growth.</w:t>
      </w:r>
    </w:p>
    <w:bookmarkStart w:id="20" w:name="X98531282d8f914aff1755b0ea61749b8f46d172"/>
    <w:p>
      <w:pPr>
        <w:pStyle w:val="Heading2"/>
      </w:pPr>
      <w:r>
        <w:t xml:space="preserve">The Strategic Importance of Aviation in Malaysia Kuala Lumpur</w:t>
      </w:r>
    </w:p>
    <w:p>
      <w:pPr>
        <w:pStyle w:val="FirstParagraph"/>
      </w:pPr>
      <w:r>
        <w:t xml:space="preserve">To understand the significance of an Aerospace Engineer in this context, one must first appreciate the strategic position of Malaysia Kuala Lumpur as a regional aviation hub. Home to two major international airports—Kuala Lumpur International Airport (KLIA) and Sultan Abdul Aziz Shah Airport—the city is a gateway connecting Southeast Asia to the rest of the world. This infrastructure necessitates a robust ecosystem of maintenance, repair, and overhaul (MRO) services, aircraft manufacturing support, and regulatory compliance. An Aerospace Engineer in this environment is often the linchpin ensuring that these operations are safe, efficient, and compliant with international standards set by bodies such as the International Civil Aviation Organization (ICAO).</w:t>
      </w:r>
    </w:p>
    <w:p>
      <w:pPr>
        <w:pStyle w:val="BodyText"/>
      </w:pPr>
      <w:r>
        <w:t xml:space="preserve">Furthermore Malaysia Kuala Lumpur is not just a transit point but a growing center for high-value aviation services. The presence of multinational corporations and local firms in aerospace manufacturing creates a demand for engineers who can bridge the gap between global design standards and local production capabilities. This requires professionals who possess not only theoretical knowledge but also practical skills in quality control, supply chain management, and systems integration.</w:t>
      </w:r>
    </w:p>
    <w:bookmarkEnd w:id="20"/>
    <w:bookmarkStart w:id="21" w:name="X3b0388e0d5cce2d4c12c4ea072a551ddf925403"/>
    <w:p>
      <w:pPr>
        <w:pStyle w:val="Heading2"/>
      </w:pPr>
      <w:r>
        <w:t xml:space="preserve">The Multifaceted Role of an Aerospace Engineer</w:t>
      </w:r>
    </w:p>
    <w:p>
      <w:pPr>
        <w:pStyle w:val="FirstParagraph"/>
      </w:pPr>
      <w:r>
        <w:t xml:space="preserve">The title of an Aerospace Engineer encompasses a broad spectrum of responsibilities. In the context of Malaysia Kuala Lumpur these responsibilities are increasingly diversified. Primarily, these engineers are involved in the design and development of aircraft and spacecraft components. This involves computational fluid dynamics simulations, structural analysis using finite element methods, and material selection to ensure durability against extreme conditions.</w:t>
      </w:r>
    </w:p>
    <w:p>
      <w:pPr>
        <w:pStyle w:val="BodyText"/>
      </w:pPr>
      <w:r>
        <w:t xml:space="preserve">However in recent years the scope has expanded significantly into Unmanned Aerial Vehicles (UAVs). With the global boom in drone technology for logistics agriculture and surveillance Malaysian Aerospace Engineers are at the forefront of developing indigenous solutions. These professionals must navigate complex regulatory landscapes while innovating on battery life sensor integration and autonomous navigation systems. The ability to adapt traditional aerospace principles to the emerging field of urban air mobility is a key skill set required in this modern era.</w:t>
      </w:r>
    </w:p>
    <w:p>
      <w:pPr>
        <w:pStyle w:val="BodyText"/>
      </w:pPr>
      <w:r>
        <w:t xml:space="preserve">Additionally maintenance engineering plays a pivotal role. In Malaysia Kuala Lumpur where aircraft traffic is dense, ensuring airworthiness is non-negotiable. Aerospace Engineers specialized in MRO oversee inspection protocols predict failures using data analytics and manage lifecycle costs for airlines and private operators. Their work directly impacts passenger safety and operational efficiency making them indispensable to the aviation industry.</w:t>
      </w:r>
    </w:p>
    <w:bookmarkEnd w:id="21"/>
    <w:bookmarkStart w:id="22" w:name="X1cee4ad043590b961e60f8a6ee0d65fd450c8f5"/>
    <w:p>
      <w:pPr>
        <w:pStyle w:val="Heading2"/>
      </w:pPr>
      <w:r>
        <w:t xml:space="preserve">Economic Contribution and National Development</w:t>
      </w:r>
    </w:p>
    <w:p>
      <w:pPr>
        <w:pStyle w:val="FirstParagraph"/>
      </w:pPr>
      <w:r>
        <w:t xml:space="preserve">The contribution of an Aerospace Engineer extends beyond technical tasks; it is a driver of economic prosperity. By fostering innovation in aerospace technologies Malaysia Kuala Lumpur can attract foreign direct investment (FDI). Multinational companies often set up regional hubs or joint ventures in locations with a strong talent pool of engineers. This creates high-skilled jobs and stimulates the local economy through knowledge transfer and technological spillovers.</w:t>
      </w:r>
    </w:p>
    <w:p>
      <w:pPr>
        <w:pStyle w:val="BodyText"/>
      </w:pPr>
      <w:r>
        <w:t xml:space="preserve">Moreover as Malaysia aims to move up the value chain from assembly to design and manufacturing, Aerospace Engineers are essential for this transition. They facilitate research and development initiatives that can lead to proprietary technologies. For instance developing lightweight composite materials or efficient propulsion systems can reduce carbon footprints a critical factor in global aviation which is increasingly focused on sustainability.</w:t>
      </w:r>
    </w:p>
    <w:bookmarkEnd w:id="22"/>
    <w:bookmarkStart w:id="23" w:name="X589decc2033696511e6f6e7b684a1c232c1e6aa"/>
    <w:p>
      <w:pPr>
        <w:pStyle w:val="Heading2"/>
      </w:pPr>
      <w:r>
        <w:t xml:space="preserve">Educational Pathways and Professional Challenges</w:t>
      </w:r>
    </w:p>
    <w:p>
      <w:pPr>
        <w:pStyle w:val="FirstParagraph"/>
      </w:pPr>
      <w:r>
        <w:t xml:space="preserve">The journey to becoming an Aerospace Engineer in Malaysia Kuala Lumpur is rigorous. It typically requires a degree from accredited institutions either local universities such as Universiti Malaya or international branches, followed by continuous professional development. The field is characterized by rapid technological change requiring engineers to stay updated with advancements in artificial intelligence renewable energy sources and advanced manufacturing techniques like 3D printing.</w:t>
      </w:r>
    </w:p>
    <w:p>
      <w:pPr>
        <w:pStyle w:val="BodyText"/>
      </w:pPr>
      <w:r>
        <w:t xml:space="preserve">Challenges also exist including the need for specialized facilities and high-cost equipment that may not be readily available locally. However collaborations between academia industry and government agencies are helping to mitigate these challenges. Initiatives such as national aerospace policies aim to create a supportive environment for engineers to thrive.</w:t>
      </w:r>
    </w:p>
    <w:bookmarkEnd w:id="23"/>
    <w:bookmarkStart w:id="24" w:name="conclusion"/>
    <w:p>
      <w:pPr>
        <w:pStyle w:val="Heading2"/>
      </w:pPr>
      <w:r>
        <w:t xml:space="preserve">Conclusion</w:t>
      </w:r>
    </w:p>
    <w:p>
      <w:pPr>
        <w:pStyle w:val="FirstParagraph"/>
      </w:pPr>
      <w:r>
        <w:t xml:space="preserve">In conclusion the role of an Aerospace Engineer in Malaysia Kuala Lumpur is both multifaceted and vital. It intertwines technical expertise with strategic economic planning contributing to national security safety and innovation. As the region continues to grow as a global aviation hub the demand for skilled professionals will only increase. These engineers are not just builders of machines but architects of connectivity enabling Malaysia Kuala Lumpur to reach higher heights in the global arena.</w:t>
      </w:r>
    </w:p>
    <w:p>
      <w:pPr>
        <w:pStyle w:val="BodyText"/>
      </w:pPr>
      <w:r>
        <w:rPr>
          <w:bCs/>
          <w:b/>
        </w:rPr>
        <w:t xml:space="preserve">Summary:</w:t>
      </w:r>
      <w:r>
        <w:t xml:space="preserve"> </w:t>
      </w:r>
      <w:r>
        <w:t xml:space="preserve">The integration of Aerospace Engineering into the industrial fabric of Malaysia Kuala Lumpur represents a strategic move towards technological advancement. From ensuring air safety at major hubs to pioneering drone technologies these professionals are key drivers of progress.</w:t>
      </w:r>
    </w:p>
    <w:p>
      <w:pPr>
        <w:pStyle w:val="BodyText"/>
      </w:pPr>
      <w:r>
        <w:t xml:space="preserve">© 2023 Essay on Aerospace Engineering in Malaysia Kuala Lumpur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Aerospace Engineer in Malaysia Kuala Lumpur</dc:title>
  <dc:creator/>
  <dc:language>en</dc:language>
  <cp:keywords/>
  <dcterms:created xsi:type="dcterms:W3CDTF">2026-07-29T16:01:26Z</dcterms:created>
  <dcterms:modified xsi:type="dcterms:W3CDTF">2026-07-29T16:01:26Z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