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X8c4562407d119c6efe781aa9dd9d0e8223f10b4"/>
    <w:p>
      <w:pPr>
        <w:pStyle w:val="Heading1"/>
      </w:pPr>
      <w:r>
        <w:t xml:space="preserve">The Role and Impact of the Aerospace Engineer in Netherlands Amsterdam</w:t>
      </w:r>
    </w:p>
    <w:bookmarkEnd w:id="20"/>
    <w:bookmarkStart w:id="21" w:name="introduction"/>
    <w:p>
      <w:pPr>
        <w:pStyle w:val="FirstParagraph"/>
      </w:pPr>
      <w:r>
        <w:t xml:space="preserve">The pursuit of flight has always been one of humanity’s most ambitious endeavors, requiring a delicate balance between theoretical physics, advanced materials science, and intricate mechanical design. At the heart of this complex discipline is the professional known as an</w:t>
      </w:r>
      <w:r>
        <w:t xml:space="preserve"> </w:t>
      </w:r>
      <w:r>
        <w:rPr>
          <w:bCs/>
          <w:b/>
        </w:rPr>
        <w:t xml:space="preserve">Aerospace Engineer</w:t>
      </w:r>
      <w:r>
        <w:t xml:space="preserve">. While aerospace engineering is often associated with major global hubs like Seattle or Toulouse, a unique and growing ecosystem exists in Northern Europe. Specifically, within the dynamic urban and industrial landscape of</w:t>
      </w:r>
      <w:r>
        <w:t xml:space="preserve"> </w:t>
      </w:r>
      <w:r>
        <w:rPr>
          <w:bCs/>
          <w:b/>
        </w:rPr>
        <w:t xml:space="preserve">Netherlands Amsterdam</w:t>
      </w:r>
      <w:r>
        <w:t xml:space="preserve"> </w:t>
      </w:r>
      <w:r>
        <w:t xml:space="preserve">and its surrounding metropolitan area, the role of the aerospace engineer has evolved into a critical component of regional innovation and economic stability. This essay explores the multifaceted responsibilities, educational backgrounds, and strategic importance of aerospace engineering in this specific geographic context.</w:t>
      </w:r>
    </w:p>
    <w:bookmarkEnd w:id="21"/>
    <w:bookmarkStart w:id="23" w:name="the-core-responsibilities"/>
    <w:bookmarkStart w:id="22" w:name="Xdc46b32ed5de366bcef5853a18bff48791489dd"/>
    <w:p>
      <w:pPr>
        <w:pStyle w:val="Heading2"/>
      </w:pPr>
      <w:r>
        <w:t xml:space="preserve">The Core Responsibilities of an Aerospace Engineer</w:t>
      </w:r>
    </w:p>
    <w:p>
      <w:pPr>
        <w:pStyle w:val="FirstParagraph"/>
      </w:pPr>
      <w:r>
        <w:t xml:space="preserve">To understand the significance of this profession in Amsterdam, one must first define what an</w:t>
      </w:r>
      <w:r>
        <w:t xml:space="preserve"> </w:t>
      </w:r>
      <w:r>
        <w:rPr>
          <w:bCs/>
          <w:b/>
        </w:rPr>
        <w:t xml:space="preserve">Aerospace Engineer</w:t>
      </w:r>
      <w:r>
        <w:t xml:space="preserve"> </w:t>
      </w:r>
      <w:r>
        <w:t xml:space="preserve">does. Broadly speaking, these engineers are responsible for designing, developing, testing, and evaluating aircraft and spacecraft. Their work is divided into two primary branches: aeronautical engineering (aircraft operating within the Earth's atmosphere) and astronautical engineering (spacecraft operating outside the atmosphere). In modern contexts, an</w:t>
      </w:r>
      <w:r>
        <w:t xml:space="preserve"> </w:t>
      </w:r>
      <w:r>
        <w:rPr>
          <w:bCs/>
          <w:b/>
        </w:rPr>
        <w:t xml:space="preserve">Aerospace Engineer</w:t>
      </w:r>
      <w:r>
        <w:t xml:space="preserve"> </w:t>
      </w:r>
      <w:r>
        <w:t xml:space="preserve">must possess a robust skill set that includes proficiency in computational fluid dynamics, structural analysis, propulsion systems, and avionics.</w:t>
      </w:r>
    </w:p>
    <w:p>
      <w:pPr>
        <w:pStyle w:val="BodyText"/>
      </w:pPr>
      <w:r>
        <w:t xml:space="preserve">In practice, an</w:t>
      </w:r>
      <w:r>
        <w:t xml:space="preserve"> </w:t>
      </w:r>
      <w:r>
        <w:rPr>
          <w:bCs/>
          <w:b/>
        </w:rPr>
        <w:t xml:space="preserve">Aerospace Engineer</w:t>
      </w:r>
      <w:r>
        <w:t xml:space="preserve"> </w:t>
      </w:r>
      <w:r>
        <w:t xml:space="preserve">often acts as a project manager for complex technical systems. They do not merely calculate aerodynamic lift; they must ensure that the materials used can withstand extreme temperatures and pressures while remaining lightweight enough to maximize fuel efficiency. Furthermore, in an era dominated by digitalization, modern aerospace engineers are increasingly involved in software integration, ensuring that autonomous navigation systems and fly-by-wire controls operate with absolute precision.</w:t>
      </w:r>
    </w:p>
    <w:bookmarkEnd w:id="22"/>
    <w:bookmarkEnd w:id="23"/>
    <w:bookmarkStart w:id="25" w:name="the-dutch-context"/>
    <w:bookmarkStart w:id="24" w:name="Xa24a6755984a57e4ecdbf88cc4e8d013c03f08c"/>
    <w:p>
      <w:pPr>
        <w:pStyle w:val="Heading2"/>
      </w:pPr>
      <w:r>
        <w:t xml:space="preserve">Aerospace Engineering within Netherlands Amsterdam</w:t>
      </w:r>
    </w:p>
    <w:p>
      <w:pPr>
        <w:pStyle w:val="FirstParagraph"/>
      </w:pPr>
      <w:r>
        <w:t xml:space="preserve">The location of the engineer is just as critical as their technical skills. When we discuss aerospace engineering in the context of</w:t>
      </w:r>
      <w:r>
        <w:t xml:space="preserve"> </w:t>
      </w:r>
      <w:r>
        <w:rPr>
          <w:bCs/>
          <w:b/>
        </w:rPr>
        <w:t xml:space="preserve">Netherlands Amsterdam</w:t>
      </w:r>
      <w:r>
        <w:t xml:space="preserve">, we are referring to a region that serves as a logistical and technological hub for Europe. While Amsterdam itself is not home to massive assembly plants like those found in Toulouse or Seattle, it serves as the administrative, strategic, and software-centric heart of several major aerospace operations. The presence of Schiphol Airport, one of the busiest hubs in Europe, creates a unique environment where aerospace engineering intersects with logistics, sustainability research,</w:t>
      </w:r>
    </w:p>
    <w:p>
      <w:pPr>
        <w:pStyle w:val="BodyText"/>
      </w:pPr>
      <w:r>
        <w:rPr>
          <w:bCs/>
          <w:b/>
        </w:rPr>
        <w:t xml:space="preserve">Note on Regional Focus:</w:t>
      </w:r>
      <w:r>
        <w:t xml:space="preserve"> </w:t>
      </w:r>
      <w:r>
        <w:t xml:space="preserve">The term "Netherlands Amsterdam" represents a broader economic zone that includes nearby tech parks and industrial clusters in North Holland. This area is crucial for the supply chain and R&amp;D departments of major aerospace entities.</w:t>
      </w:r>
    </w:p>
    <w:p>
      <w:pPr>
        <w:pStyle w:val="BodyText"/>
      </w:pPr>
      <w:r>
        <w:t xml:space="preserve">In this region, an</w:t>
      </w:r>
      <w:r>
        <w:t xml:space="preserve"> </w:t>
      </w:r>
      <w:r>
        <w:rPr>
          <w:bCs/>
          <w:b/>
        </w:rPr>
        <w:t xml:space="preserve">Aerospace Engineer</w:t>
      </w:r>
      <w:r>
        <w:t xml:space="preserve"> </w:t>
      </w:r>
      <w:r>
        <w:t xml:space="preserve">may work for multinational corporations such as KLM Engineering &amp; Maintenance or participate in research initiatives led by Delft University of Technology (TU Delft), which is geographically close to the Amsterdam metropolitan area and globally renowned for its aerospace program. The proximity to TU Delft ensures a steady pipeline of highly skilled graduates entering the</w:t>
      </w:r>
      <w:r>
        <w:t xml:space="preserve"> </w:t>
      </w:r>
      <w:r>
        <w:rPr>
          <w:bCs/>
          <w:b/>
        </w:rPr>
        <w:t xml:space="preserve">Netherlands Amsterdam</w:t>
      </w:r>
      <w:r>
        <w:t xml:space="preserve"> </w:t>
      </w:r>
      <w:r>
        <w:t xml:space="preserve">workforce.</w:t>
      </w:r>
    </w:p>
    <w:bookmarkEnd w:id="24"/>
    <w:bookmarkEnd w:id="25"/>
    <w:bookmarkStart w:id="27" w:name="innovation-and-sustainability"/>
    <w:bookmarkStart w:id="26" w:name="X1fda7eb8bfe4be73b378a89cb49e594d9886618"/>
    <w:p>
      <w:pPr>
        <w:pStyle w:val="Heading2"/>
      </w:pPr>
      <w:r>
        <w:t xml:space="preserve">Innovation and Sustainability in the Dutch Landscape</w:t>
      </w:r>
    </w:p>
    <w:p>
      <w:pPr>
        <w:pStyle w:val="FirstParagraph"/>
      </w:pPr>
      <w:r>
        <w:t xml:space="preserve">A defining characteristic of aerospace engineering in the modern era is the push toward sustainability. The Netherlands, and specifically Amsterdam, has set aggressive goals regarding carbon neutrality. Consequently, an</w:t>
      </w:r>
      <w:r>
        <w:t xml:space="preserve"> </w:t>
      </w:r>
      <w:r>
        <w:rPr>
          <w:bCs/>
          <w:b/>
        </w:rPr>
        <w:t xml:space="preserve">Aerospace Engineer</w:t>
      </w:r>
      <w:r>
        <w:t xml:space="preserve"> </w:t>
      </w:r>
      <w:r>
        <w:t xml:space="preserve">working in this region is heavily tasked with developing eco-friendly aviation solutions. This includes researching hybrid-electric propulsion systems for short-haul flights and optimizing aircraft designs to reduce drag and fuel consumption.</w:t>
      </w:r>
    </w:p>
    <w:p>
      <w:pPr>
        <w:pStyle w:val="BodyText"/>
      </w:pPr>
      <w:r>
        <w:t xml:space="preserve">The Dutch government actively supports these initiatives through grants and partnerships between industry and academia. For an</w:t>
      </w:r>
      <w:r>
        <w:t xml:space="preserve"> </w:t>
      </w:r>
      <w:r>
        <w:rPr>
          <w:bCs/>
          <w:b/>
        </w:rPr>
        <w:t xml:space="preserve">Aerospace Engineer</w:t>
      </w:r>
      <w:r>
        <w:t xml:space="preserve">, this means working in a collaborative environment where theoretical research is quickly translated into practical applications. For instance, projects involving hydrogen-powered aviation are being piloted in collaboration with European partners, with significant input from engineers based in the</w:t>
      </w:r>
      <w:r>
        <w:t xml:space="preserve"> </w:t>
      </w:r>
      <w:r>
        <w:rPr>
          <w:bCs/>
          <w:b/>
        </w:rPr>
        <w:t xml:space="preserve">Netherlands Amsterdam</w:t>
      </w:r>
      <w:r>
        <w:t xml:space="preserve"> </w:t>
      </w:r>
      <w:r>
        <w:t xml:space="preserve">cluster. The engineer’s role here extends beyond pure mechanics to include environmental impact assessment and regulatory compliance with strict EU aviation standards.</w:t>
      </w:r>
    </w:p>
    <w:bookmarkEnd w:id="26"/>
    <w:bookmarkEnd w:id="27"/>
    <w:bookmarkStart w:id="29" w:name="educational-and-professional-pathways"/>
    <w:bookmarkStart w:id="28" w:name="X02edb75c95d9f2cdd2adcd322e28aeb73f8c9c4"/>
    <w:p>
      <w:pPr>
        <w:pStyle w:val="Heading2"/>
      </w:pPr>
      <w:r>
        <w:t xml:space="preserve">Educational Pathways and Professional Requirements</w:t>
      </w:r>
    </w:p>
    <w:p>
      <w:pPr>
        <w:pStyle w:val="FirstParagraph"/>
      </w:pPr>
      <w:r>
        <w:t xml:space="preserve">Becoming a qualified</w:t>
      </w:r>
      <w:r>
        <w:t xml:space="preserve"> </w:t>
      </w:r>
      <w:r>
        <w:rPr>
          <w:bCs/>
          <w:b/>
        </w:rPr>
        <w:t xml:space="preserve">Aerospace Engineer</w:t>
      </w:r>
      <w:r>
        <w:t xml:space="preserve"> </w:t>
      </w:r>
      <w:r>
        <w:t xml:space="preserve">requires rigorous academic training. In the vicinity of Amsterdam, prospective engineers often look toward institutions like TU Delft or Eindhoven University of Technology for their undergraduate and graduate studies. These programs are mathematically intensive, covering calculus, thermodynamics, and materials science.</w:t>
      </w:r>
    </w:p>
    <w:p>
      <w:pPr>
        <w:pStyle w:val="BodyText"/>
      </w:pPr>
      <w:r>
        <w:t xml:space="preserve">However, academic knowledge is only the foundation. An</w:t>
      </w:r>
      <w:r>
        <w:t xml:space="preserve"> </w:t>
      </w:r>
      <w:r>
        <w:rPr>
          <w:bCs/>
          <w:b/>
        </w:rPr>
        <w:t xml:space="preserve">Aerospace Engineer</w:t>
      </w:r>
      <w:r>
        <w:t xml:space="preserve"> </w:t>
      </w:r>
      <w:r>
        <w:t xml:space="preserve">must also possess strong soft skills, including teamwork and cross-cultural communication. Given that Amsterdam is a highly international city with English as the primary language of business in high-tech sectors, an engineer working in</w:t>
      </w:r>
      <w:r>
        <w:t xml:space="preserve"> </w:t>
      </w:r>
      <w:r>
        <w:rPr>
          <w:bCs/>
          <w:b/>
        </w:rPr>
        <w:t xml:space="preserve">Netherlands Amsterdam</w:t>
      </w:r>
      <w:r>
        <w:t xml:space="preserve"> </w:t>
      </w:r>
      <w:r>
        <w:t xml:space="preserve">will likely collaborate with diverse teams from across Europe and the world. This global perspective is essential for understanding international aviation regulations and supply chain dynamics.</w:t>
      </w:r>
    </w:p>
    <w:bookmarkEnd w:id="28"/>
    <w:bookmarkEnd w:id="29"/>
    <w:bookmarkStart w:id="31" w:name="future-outlook"/>
    <w:bookmarkStart w:id="30" w:name="X0cb4dcd27c055f33d3bf63789866962dd75bacc"/>
    <w:p>
      <w:pPr>
        <w:pStyle w:val="Heading2"/>
      </w:pPr>
      <w:r>
        <w:t xml:space="preserve">The Future Outlook for Aerospace Engineers in the Region</w:t>
      </w:r>
    </w:p>
    <w:p>
      <w:pPr>
        <w:pStyle w:val="FirstParagraph"/>
      </w:pPr>
      <w:r>
        <w:t xml:space="preserve">The future of aerospace in the</w:t>
      </w:r>
      <w:r>
        <w:t xml:space="preserve"> </w:t>
      </w:r>
      <w:r>
        <w:rPr>
          <w:bCs/>
          <w:b/>
        </w:rPr>
        <w:t xml:space="preserve">Netherlands Amsterdam</w:t>
      </w:r>
      <w:r>
        <w:t xml:space="preserve"> </w:t>
      </w:r>
      <w:r>
        <w:t xml:space="preserve">region looks promising, driven by advancements in Unmanned Aerial Vehicles (UAVs) and Urban Air Mobility. As cities like Amsterdam explore drone delivery systems and air taxi services, new roles will emerge for engineers specializing in autonomous flight control and urban infrastructure integration.</w:t>
      </w:r>
    </w:p>
    <w:p>
      <w:pPr>
        <w:pStyle w:val="BodyText"/>
      </w:pPr>
      <w:r>
        <w:t xml:space="preserve">Furthermore, the resilience of the aerospace sector has been tested by recent global events. Engineers in this field have demonstrated adaptability by pivoting manufacturing capabilities to produce medical ventilators during crises, showcasing the versatility of their skill set. This adaptability ensures that the profession remains vital to both national security and public health.</w:t>
      </w:r>
    </w:p>
    <w:bookmarkEnd w:id="30"/>
    <w:bookmarkEnd w:id="31"/>
    <w:bookmarkStart w:id="32" w:name="conclusion"/>
    <w:p>
      <w:pPr>
        <w:pStyle w:val="Heading2"/>
      </w:pPr>
      <w:r>
        <w:t xml:space="preserve">Conclusion</w:t>
      </w:r>
    </w:p>
    <w:p>
      <w:pPr>
        <w:pStyle w:val="FirstParagraph"/>
      </w:pPr>
      <w:r>
        <w:t xml:space="preserve">In summary, the role of an</w:t>
      </w:r>
      <w:r>
        <w:t xml:space="preserve"> </w:t>
      </w:r>
      <w:r>
        <w:rPr>
          <w:bCs/>
          <w:b/>
        </w:rPr>
        <w:t xml:space="preserve">Aerospace Engineer</w:t>
      </w:r>
      <w:r>
        <w:t xml:space="preserve"> </w:t>
      </w:r>
      <w:r>
        <w:t xml:space="preserve">is pivotal in shaping the future of mobility and technology. While their work has global implications, their day-to-day operations are deeply rooted in local ecosystems. In the specific context of</w:t>
      </w:r>
      <w:r>
        <w:t xml:space="preserve"> </w:t>
      </w:r>
      <w:r>
        <w:rPr>
          <w:bCs/>
          <w:b/>
        </w:rPr>
        <w:t xml:space="preserve">Netherlands Amsterdam</w:t>
      </w:r>
      <w:r>
        <w:t xml:space="preserve">, these engineers benefit from a strong academic foundation, government support for sustainable innovation, and access to one of Europe's most critical aviation hubs.</w:t>
      </w:r>
    </w:p>
    <w:p>
      <w:pPr>
        <w:pStyle w:val="BodyText"/>
      </w:pPr>
      <w:r>
        <w:t xml:space="preserve">The synergy between technical expertise and regional opportunity defines the modern aerospace professional in this area. As aviation moves toward greener technologies and digital integration, the demand for skilled</w:t>
      </w:r>
      <w:r>
        <w:t xml:space="preserve"> </w:t>
      </w:r>
      <w:r>
        <w:rPr>
          <w:bCs/>
          <w:b/>
        </w:rPr>
        <w:t xml:space="preserve">Aerospace Engineers</w:t>
      </w:r>
      <w:r>
        <w:t xml:space="preserve"> </w:t>
      </w:r>
      <w:r>
        <w:t xml:space="preserve">in</w:t>
      </w:r>
      <w:r>
        <w:t xml:space="preserve"> </w:t>
      </w:r>
      <w:r>
        <w:rPr>
          <w:bCs/>
          <w:b/>
        </w:rPr>
        <w:t xml:space="preserve">Netherlands Amsterdam</w:t>
      </w:r>
      <w:r>
        <w:t xml:space="preserve"> </w:t>
      </w:r>
      <w:r>
        <w:t xml:space="preserve">will continue to grow. They are not just builders of machines; they are architects of a more connected, efficient, and sustainable future. Understanding the interplay between the engineer's role and their geographic location is essential for appreciating the full scope of this dynamic profession.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Netherlands Amsterdam</dc:title>
  <dc:creator/>
  <dc:language>en</dc:language>
  <cp:keywords/>
  <dcterms:created xsi:type="dcterms:W3CDTF">2026-07-29T09:31:52Z</dcterms:created>
  <dcterms:modified xsi:type="dcterms:W3CDTF">2026-07-29T09:31:52Z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