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Flight:</w:t>
      </w:r>
      <w:r>
        <w:t xml:space="preserve"> </w:t>
      </w:r>
      <w:r>
        <w:t xml:space="preserve">Aerospace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820efd6cd70c4e1c3e705fdb9dbd75fa2084285"/>
    <w:p>
      <w:pPr>
        <w:pStyle w:val="Heading1"/>
      </w:pPr>
      <w:r>
        <w:t xml:space="preserve">The Future of Flight: The Role of the Aerospace Engineer in Saudi Arabia Riyadh</w:t>
      </w:r>
    </w:p>
    <w:p>
      <w:pPr>
        <w:pStyle w:val="FirstParagraph"/>
      </w:pPr>
      <w:r>
        <w:t xml:space="preserve">In the vast, sun-drenched expanse of the Arabian Peninsula, a new chapter is being written not just in oil and finance, but in steel, carbon fiber, and avionics. At the heart of this transformation lies</w:t>
      </w:r>
      <w:r>
        <w:t xml:space="preserve"> </w:t>
      </w:r>
      <w:r>
        <w:rPr>
          <w:bCs/>
          <w:b/>
        </w:rPr>
        <w:t xml:space="preserve">Riyadh</w:t>
      </w:r>
      <w:r>
        <w:t xml:space="preserve">, the capital city that serves as both a historic cultural hub and a rapidly accelerating launchpad for futuristic technological ambitions. Within this dynamic landscape, one profession stands as a critical pillar of progress: the</w:t>
      </w:r>
      <w:r>
        <w:t xml:space="preserve"> </w:t>
      </w:r>
      <w:r>
        <w:t xml:space="preserve">Aerospace Engineer</w:t>
      </w:r>
      <w:r>
        <w:t xml:space="preserve">. As Saudi Arabia strives to diversify its economy and establish itself as a global leader in advanced manufacturing and defense, the demand for highly skilled aerospace professionals has never been more acute. This essay explores the multifaceted role of the</w:t>
      </w:r>
      <w:r>
        <w:t xml:space="preserve"> </w:t>
      </w:r>
      <w:r>
        <w:t xml:space="preserve">Aerospace Engineer</w:t>
      </w:r>
      <w:r>
        <w:t xml:space="preserve"> </w:t>
      </w:r>
      <w:r>
        <w:t xml:space="preserve">within the specific context of</w:t>
      </w:r>
      <w:r>
        <w:t xml:space="preserve"> </w:t>
      </w:r>
      <w:r>
        <w:rPr>
          <w:bCs/>
          <w:b/>
        </w:rPr>
        <w:t xml:space="preserve">Saudi Arabia Riyadh</w:t>
      </w:r>
      <w:r>
        <w:t xml:space="preserve">, examining how this discipline aligns with national visions, drives economic diversification, and shapes the future of mobility.</w:t>
      </w:r>
    </w:p>
    <w:bookmarkStart w:id="20" w:name="Xa1926221c5107add3b6b51b142cc353989b7dea"/>
    <w:p>
      <w:pPr>
        <w:pStyle w:val="Heading2"/>
      </w:pPr>
      <w:r>
        <w:t xml:space="preserve">Vision 2030: The Catalyst for Aerospace Innovation</w:t>
      </w:r>
    </w:p>
    <w:p>
      <w:pPr>
        <w:pStyle w:val="FirstParagraph"/>
      </w:pPr>
      <w:r>
        <w:t xml:space="preserve">To understand the significance of aerospace engineering in this region, one must first look to Vision 2030. This sweeping strategic framework aims to reduce Saudi Arabia’s dependence on oil, diversify its economy, and develop public service sectors such as health, education, infrastructure, recreation, and tourism. A crucial component of this vision is the development of a robust industrial base capable of sustaining local manufacturing and technological sovereignty.</w:t>
      </w:r>
      <w:r>
        <w:t xml:space="preserve"> </w:t>
      </w:r>
      <w:r>
        <w:rPr>
          <w:bCs/>
          <w:b/>
        </w:rPr>
        <w:t xml:space="preserve">Riyadh</w:t>
      </w:r>
      <w:r>
        <w:t xml:space="preserve">, as the administrative and commercial heart of the Kingdom, has emerged as the primary epicenter for these initiatives.</w:t>
      </w:r>
    </w:p>
    <w:p>
      <w:pPr>
        <w:pStyle w:val="BodyText"/>
      </w:pPr>
      <w:r>
        <w:t xml:space="preserve">The role of the</w:t>
      </w:r>
      <w:r>
        <w:t xml:space="preserve"> </w:t>
      </w:r>
      <w:r>
        <w:t xml:space="preserve">Aerospace Engineer</w:t>
      </w:r>
      <w:r>
        <w:t xml:space="preserve"> </w:t>
      </w:r>
      <w:r>
        <w:t xml:space="preserve">is directly tied to these national goals. Historically, aerospace infrastructure in Saudi Arabia was focused largely on airport operations and maintenance. However, Vision 2030 has catalyzed a shift toward indigenous design, manufacturing, and MRO (Maintenance, Repair, and Overhaul) capabilities. Engineers are no longer just maintainers of existing fleets; they are becoming designers of future assets. In</w:t>
      </w:r>
      <w:r>
        <w:t xml:space="preserve"> </w:t>
      </w:r>
      <w:r>
        <w:rPr>
          <w:bCs/>
          <w:b/>
        </w:rPr>
        <w:t xml:space="preserve">Saudi Arabia Riyadh</w:t>
      </w:r>
      <w:r>
        <w:t xml:space="preserve">, this transition is visible in the growing number of technology parks and industrial cities dedicated to defense and aviation industries. The</w:t>
      </w:r>
      <w:r>
        <w:t xml:space="preserve"> </w:t>
      </w:r>
      <w:r>
        <w:t xml:space="preserve">Aerospace Engineer</w:t>
      </w:r>
      <w:r>
        <w:t xml:space="preserve"> </w:t>
      </w:r>
      <w:r>
        <w:t xml:space="preserve">is thus redefined from a technical specialist into a strategic asset who contributes directly to national security and economic independence.</w:t>
      </w:r>
    </w:p>
    <w:bookmarkEnd w:id="20"/>
    <w:bookmarkStart w:id="21" w:name="X7fd58d7c854e3f175aababa68e47b6b25861eaf"/>
    <w:p>
      <w:pPr>
        <w:pStyle w:val="Heading2"/>
      </w:pPr>
      <w:r>
        <w:t xml:space="preserve">The Strategic Hub of Riyadh: Defense and Commercial Synergy</w:t>
      </w:r>
    </w:p>
    <w:p>
      <w:pPr>
        <w:pStyle w:val="FirstParagraph"/>
      </w:pPr>
      <w:r>
        <w:rPr>
          <w:bCs/>
          <w:b/>
        </w:rPr>
        <w:t xml:space="preserve">Riyadh</w:t>
      </w:r>
      <w:r>
        <w:t xml:space="preserve">Aerospace Engineers are tasked with integrating advanced drone technologies, unmanned aerial systems (UAS), and next-generation fighter jet components into the kingdom’s defense portfolio.</w:t>
      </w:r>
    </w:p>
    <w:p>
      <w:pPr>
        <w:pStyle w:val="BodyText"/>
      </w:pPr>
      <w:r>
        <w:t xml:space="preserve">Moreover, the synergy between commercial aviation and defense is strengthening. Companies looking to establish their regional headquarters in Riyadh are increasingly setting up engineering centers. For instance, major global aerospace corporations have partnered with local entities in Riyadh to create joint ventures focused on aircraft component manufacturing and software development. In these collaborations, the</w:t>
      </w:r>
      <w:r>
        <w:t xml:space="preserve"> </w:t>
      </w:r>
      <w:r>
        <w:t xml:space="preserve">Aerospace Engineer</w:t>
      </w:r>
      <w:r>
        <w:t xml:space="preserve"> </w:t>
      </w:r>
      <w:r>
        <w:t xml:space="preserve">acts as a bridge between international best practices and local industrial capabilities. They are responsible for adapting global standards to local environments, ensuring that designs meet the rigorous demands of desert climates while adhering to international safety certifications.</w:t>
      </w:r>
    </w:p>
    <w:bookmarkEnd w:id="21"/>
    <w:bookmarkStart w:id="22" w:name="X19843c4448609b8b20ea89189a22dea4a4fa296"/>
    <w:p>
      <w:pPr>
        <w:pStyle w:val="Heading2"/>
      </w:pPr>
      <w:r>
        <w:t xml:space="preserve">Techne Valley: Fostering a Culture of Innovation</w:t>
      </w:r>
    </w:p>
    <w:p>
      <w:pPr>
        <w:pStyle w:val="FirstParagraph"/>
      </w:pPr>
      <w:r>
        <w:t xml:space="preserve">A particularly exciting development in</w:t>
      </w:r>
      <w:r>
        <w:t xml:space="preserve"> </w:t>
      </w:r>
      <w:r>
        <w:rPr>
          <w:bCs/>
          <w:b/>
        </w:rPr>
        <w:t xml:space="preserve">Saudi Arabia Riyadh</w:t>
      </w:r>
      <w:r>
        <w:t xml:space="preserve"> </w:t>
      </w:r>
      <w:r>
        <w:t xml:space="preserve">is the launch of "Techne Valley," an initiative aimed at creating a thriving technology ecosystem. This project seeks to attract startups, investors, and top-tier talent to the Kingdom. For</w:t>
      </w:r>
      <w:r>
        <w:t xml:space="preserve"> </w:t>
      </w:r>
      <w:r>
        <w:t xml:space="preserve">Aerospace Engineers</w:t>
      </w:r>
      <w:r>
        <w:t xml:space="preserve">, Techne Valley represents a frontier for entrepreneurship and high-tech research. It provides a platform where engineers can move beyond traditional employment structures to innovate in areas such as urban air mobility (UAM), supersonic travel, and sustainable aviation fuels.</w:t>
      </w:r>
    </w:p>
    <w:p>
      <w:pPr>
        <w:pStyle w:val="BodyText"/>
      </w:pPr>
      <w:r>
        <w:t xml:space="preserve">The environment in Riyadh is increasingly supportive of R&amp;D (Research and Development). Universities within the city are updating their curricula to include advanced modules on aerodynamics, propulsion systems, and composite materials. This educational shift ensures that the next generation of engineers born or trained in</w:t>
      </w:r>
      <w:r>
        <w:t xml:space="preserve"> </w:t>
      </w:r>
      <w:r>
        <w:rPr>
          <w:bCs/>
          <w:b/>
        </w:rPr>
        <w:t xml:space="preserve">Saudi Arabia Riyadh</w:t>
      </w:r>
      <w:r>
        <w:t xml:space="preserve"> </w:t>
      </w:r>
      <w:r>
        <w:t xml:space="preserve">is equipped with cutting-edge knowledge. The</w:t>
      </w:r>
      <w:r>
        <w:t xml:space="preserve"> </w:t>
      </w:r>
      <w:r>
        <w:t xml:space="preserve">Aerospace Engineer</w:t>
      </w:r>
      <w:r>
        <w:t xml:space="preserve"> </w:t>
      </w:r>
      <w:r>
        <w:t xml:space="preserve">of today in this region must be interdisciplinary, combining traditional mechanical expertise with proficiency in artificial intelligence, data analytics, and sustainable engineering. This holistic approach is essential for solving complex problems related to energy efficiency and environmental impact in the aviation sector.</w:t>
      </w:r>
    </w:p>
    <w:bookmarkEnd w:id="22"/>
    <w:bookmarkStart w:id="23" w:name="Xee3fd8b4c23929272d43ffcacbb3d070ad8d4ff"/>
    <w:p>
      <w:pPr>
        <w:pStyle w:val="Heading2"/>
      </w:pPr>
      <w:r>
        <w:t xml:space="preserve">Sustainability and the Green Aerospace Frontier</w:t>
      </w:r>
    </w:p>
    <w:p>
      <w:pPr>
        <w:pStyle w:val="FirstParagraph"/>
      </w:pPr>
      <w:r>
        <w:t xml:space="preserve">No discussion of modern aerospace engineering is complete without addressing sustainability. As a nation committed to reducing its carbon footprint, Saudi Arabia is investing heavily in green technologies. The</w:t>
      </w:r>
      <w:r>
        <w:t xml:space="preserve"> </w:t>
      </w:r>
      <w:r>
        <w:t xml:space="preserve">Aerospace Engineer</w:t>
      </w:r>
      <w:r>
        <w:t xml:space="preserve"> </w:t>
      </w:r>
      <w:r>
        <w:t xml:space="preserve">plays a pivotal role in this transition by designing lighter, more efficient aircraft structures and developing hybrid-electric propulsion systems suitable for regional routes within the Middle East. In</w:t>
      </w:r>
      <w:r>
        <w:t xml:space="preserve"> </w:t>
      </w:r>
      <w:r>
        <w:rPr>
          <w:bCs/>
          <w:b/>
        </w:rPr>
        <w:t xml:space="preserve">Saudi Arabia Riyadh</w:t>
      </w:r>
      <w:r>
        <w:t xml:space="preserve">, there is a growing emphasis on reducing noise pollution and emissions around major airports like King Khalid International Airport.</w:t>
      </w:r>
    </w:p>
    <w:p>
      <w:pPr>
        <w:pStyle w:val="BodyText"/>
      </w:pPr>
      <w:r>
        <w:t xml:space="preserve">Engineers are also exploring the potential of hydrogen-powered flight, a technology that could revolutionize short-haul travel. Given Riyadh’s central location in global air routes, it is an ideal testing ground for such innovations. The local engineering community is actively participating in global dialogues on sustainable aviation, bringing unique insights based on the operational challenges of flying in high-temperature environments. This expertise makes Saudi aerospace engineers highly sought after not only locally but internationally.</w:t>
      </w:r>
    </w:p>
    <w:bookmarkEnd w:id="23"/>
    <w:bookmarkStart w:id="24" w:name="conclusion-building-tomorrows-skies"/>
    <w:p>
      <w:pPr>
        <w:pStyle w:val="Heading2"/>
      </w:pPr>
      <w:r>
        <w:t xml:space="preserve">Conclusion: Building Tomorrow’s Skies</w:t>
      </w:r>
    </w:p>
    <w:p>
      <w:pPr>
        <w:pStyle w:val="FirstParagraph"/>
      </w:pPr>
      <w:r>
        <w:t xml:space="preserve">In conclusion, the narrative of aerospace engineering in</w:t>
      </w:r>
      <w:r>
        <w:t xml:space="preserve"> </w:t>
      </w:r>
      <w:r>
        <w:rPr>
          <w:bCs/>
          <w:b/>
        </w:rPr>
        <w:t xml:space="preserve">Saudi Arabia Riyadh</w:t>
      </w:r>
      <w:r>
        <w:t xml:space="preserve"> </w:t>
      </w:r>
      <w:r>
        <w:t xml:space="preserve">is one of rapid evolution and immense potential. It is a story of moving from consumer to creator, from maintenance to innovation. The</w:t>
      </w:r>
      <w:r>
        <w:t xml:space="preserve"> </w:t>
      </w:r>
      <w:r>
        <w:t xml:space="preserve">Aerospace Engineer</w:t>
      </w:r>
      <w:r>
        <w:t xml:space="preserve"> </w:t>
      </w:r>
      <w:r>
        <w:t xml:space="preserve">is at the forefront of this change, driving technological sovereignty, supporting Vision 2030’s industrial goals, and fostering a culture of innovation through initiatives like Techne Valley.</w:t>
      </w:r>
    </w:p>
    <w:p>
      <w:pPr>
        <w:pStyle w:val="BodyText"/>
      </w:pPr>
      <w:r>
        <w:t xml:space="preserve">As Riyadh continues to expand its infrastructure and attract global partners, the importance of skilled aerospace professionals will only grow. They are the architects of the future sky, tasked with designing systems that are safer, greener, and more efficient. For those aspiring to enter this field in</w:t>
      </w:r>
      <w:r>
        <w:t xml:space="preserve"> </w:t>
      </w:r>
      <w:r>
        <w:rPr>
          <w:bCs/>
          <w:b/>
        </w:rPr>
        <w:t xml:space="preserve">Saudi Arabia Riyadh</w:t>
      </w:r>
      <w:r>
        <w:t xml:space="preserve">, there has never been a better time to contribute to a legacy that blends ancient hospitality with futuristic ambition. The skies over Riyadh are no longer just a pathway for transit; they are becoming the canvas upon which the next era of global aerospace history is being drawn.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Flight: Aerospace Engineering in Saudi Arabia Riyadh</dc:title>
  <dc:creator/>
  <dc:language>en</dc:language>
  <cp:keywords/>
  <dcterms:created xsi:type="dcterms:W3CDTF">2026-07-29T09:29:54Z</dcterms:created>
  <dcterms:modified xsi:type="dcterms:W3CDTF">2026-07-29T09:29:54Z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