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Future</w:t>
      </w:r>
      <w:r>
        <w:t xml:space="preserve"> </w:t>
      </w:r>
      <w:r>
        <w:t xml:space="preserve">of</w:t>
      </w:r>
      <w:r>
        <w:t xml:space="preserve"> </w:t>
      </w:r>
      <w:r>
        <w:t xml:space="preserve">Flight:</w:t>
      </w:r>
      <w:r>
        <w:t xml:space="preserve"> </w:t>
      </w:r>
      <w:r>
        <w:t xml:space="preserve">Aerospace</w:t>
      </w:r>
      <w:r>
        <w:t xml:space="preserve"> </w:t>
      </w:r>
      <w:r>
        <w:t xml:space="preserve">Engineering</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6" w:name="Xd0a5dd25afc0bc94e7c539f0d22dba85773fada"/>
    <w:p>
      <w:pPr>
        <w:pStyle w:val="Heading1"/>
      </w:pPr>
      <w:r>
        <w:t xml:space="preserve">The Future of Flight: Aerospace Engineering in the United Arab Emirates Abu Dhabi</w:t>
      </w:r>
    </w:p>
    <w:p>
      <w:pPr>
        <w:pStyle w:val="FirstParagraph"/>
      </w:pPr>
      <w:r>
        <w:t xml:space="preserve">In the rapidly evolving landscape of global technological advancement, few sectors capture the imagination and strategic importance as profoundly as aerospace. As nations strive to diversify their economies and secure their place in the next era of innovation,</w:t>
      </w:r>
      <w:r>
        <w:t xml:space="preserve"> </w:t>
      </w:r>
      <w:r>
        <w:rPr>
          <w:bCs/>
          <w:b/>
        </w:rPr>
        <w:t xml:space="preserve">Aerospace Engineer</w:t>
      </w:r>
      <w:r>
        <w:t xml:space="preserve"> </w:t>
      </w:r>
      <w:r>
        <w:t xml:space="preserve">professions have emerged as critical pillars of national development. Nowhere is this transformation more visible or ambitious than in the</w:t>
      </w:r>
      <w:r>
        <w:t xml:space="preserve"> </w:t>
      </w:r>
      <w:r>
        <w:rPr>
          <w:bCs/>
          <w:b/>
        </w:rPr>
        <w:t xml:space="preserve">United Arab Emirates Abu Dhabi</w:t>
      </w:r>
      <w:r>
        <w:t xml:space="preserve">, a region that has successfully transitioned from an oil-dependent economy to a hub for high-tech industries and sustainable engineering excellence.</w:t>
      </w:r>
    </w:p>
    <w:bookmarkStart w:id="20" w:name="Xf80c30116185e6bef2abf5d7311935d24a91301"/>
    <w:p>
      <w:pPr>
        <w:pStyle w:val="Heading2"/>
      </w:pPr>
      <w:r>
        <w:t xml:space="preserve">The Strategic Vision of the United Arab Emirates Abu Dhabi</w:t>
      </w:r>
    </w:p>
    <w:p>
      <w:pPr>
        <w:pStyle w:val="FirstParagraph"/>
      </w:pPr>
      <w:r>
        <w:t xml:space="preserve">The history of aviation in the</w:t>
      </w:r>
      <w:r>
        <w:t xml:space="preserve"> </w:t>
      </w:r>
      <w:r>
        <w:rPr>
          <w:bCs/>
          <w:b/>
        </w:rPr>
        <w:t xml:space="preserve">United Arab Emirates Abu Dhabi</w:t>
      </w:r>
      <w:r>
        <w:t xml:space="preserve"> </w:t>
      </w:r>
      <w:r>
        <w:t xml:space="preserve">is one of rapid ascent. What began with modest beginnings has blossomed into a sophisticated ecosystem supported by world-class infrastructure, including the Etihad Airways headquarters and advanced manufacturing facilities. The vision set forth by UAE leadership, particularly through initiatives like "Operation 300bn" aimed at diversifying the industrial sector, recognizes aerospace not merely as a service industry for transport, but as a manufacturing and innovation powerhouse. This strategic pivot places immense importance on local talent development.</w:t>
      </w:r>
    </w:p>
    <w:p>
      <w:pPr>
        <w:pStyle w:val="BodyText"/>
      </w:pPr>
      <w:r>
        <w:t xml:space="preserve">In this context, the role of the</w:t>
      </w:r>
      <w:r>
        <w:t xml:space="preserve"> </w:t>
      </w:r>
      <w:r>
        <w:rPr>
          <w:bCs/>
          <w:b/>
        </w:rPr>
        <w:t xml:space="preserve">Aerospace Engineer</w:t>
      </w:r>
      <w:r>
        <w:t xml:space="preserve"> </w:t>
      </w:r>
      <w:r>
        <w:t xml:space="preserve">is no longer peripheral; it is central to the national identity. The</w:t>
      </w:r>
      <w:r>
        <w:t xml:space="preserve"> </w:t>
      </w:r>
      <w:r>
        <w:rPr>
          <w:bCs/>
          <w:b/>
        </w:rPr>
        <w:t xml:space="preserve">United Arab Emirates Abu Dhabi</w:t>
      </w:r>
      <w:r>
        <w:t xml:space="preserve"> </w:t>
      </w:r>
      <w:r>
        <w:t xml:space="preserve">has committed significant resources to building a knowledge-based economy where engineering expertise drives decision-making and technological sovereignty. This shift requires professionals who are not only technically proficient but also culturally attuned to the ambitious goals of a nation that views itself as a bridge between East and West, past and future.</w:t>
      </w:r>
    </w:p>
    <w:bookmarkEnd w:id="20"/>
    <w:bookmarkStart w:id="21" w:name="X2714e07e875a83fff67635ca98e706ad8ac5aed"/>
    <w:p>
      <w:pPr>
        <w:pStyle w:val="Heading2"/>
      </w:pPr>
      <w:r>
        <w:t xml:space="preserve">The Critical Role of the Aerospace Engineer</w:t>
      </w:r>
    </w:p>
    <w:p>
      <w:pPr>
        <w:pStyle w:val="FirstParagraph"/>
      </w:pPr>
      <w:r>
        <w:t xml:space="preserve">An</w:t>
      </w:r>
      <w:r>
        <w:t xml:space="preserve"> </w:t>
      </w:r>
      <w:r>
        <w:rPr>
          <w:bCs/>
          <w:b/>
        </w:rPr>
        <w:t xml:space="preserve">Aerospace Engineer</w:t>
      </w:r>
      <w:r>
        <w:t xml:space="preserve"> </w:t>
      </w:r>
      <w:r>
        <w:t xml:space="preserve">is responsible for designing, developing, testing, and supervising the manufacture of aircraft, spacecraft, satellites, and missiles. In the specific context of the GCC region and specifically Abu Dhabi's industrial zones like Khalifa Industrial Zone (KIZAD), the scope of this role has expanded. Modern</w:t>
      </w:r>
      <w:r>
        <w:t xml:space="preserve"> </w:t>
      </w:r>
      <w:r>
        <w:rPr>
          <w:bCs/>
          <w:b/>
        </w:rPr>
        <w:t xml:space="preserve">Aerospace Engineer</w:t>
      </w:r>
      <w:r>
        <w:t xml:space="preserve"> </w:t>
      </w:r>
      <w:r>
        <w:t xml:space="preserve">professionals in</w:t>
      </w:r>
      <w:r>
        <w:t xml:space="preserve"> </w:t>
      </w:r>
      <w:r>
        <w:rPr>
          <w:bCs/>
          <w:b/>
        </w:rPr>
        <w:t xml:space="preserve">United Arab Emirates Abu Dhabi</w:t>
      </w:r>
      <w:r>
        <w:t xml:space="preserve"> </w:t>
      </w:r>
      <w:r>
        <w:t xml:space="preserve">are tasked with integrating cutting-edge technologies such as artificial intelligence, additive manufacturing (3D printing), and sustainable energy solutions into aviation systems.</w:t>
      </w:r>
    </w:p>
    <w:p>
      <w:pPr>
        <w:pStyle w:val="BodyText"/>
      </w:pPr>
      <w:r>
        <w:t xml:space="preserve">The complexity of modern aerospace projects demands a multidisciplinary approach. An engineer working on maintenance, repair, and overhaul (MRO) operations in Abu Dhabi must understand materials science to ensure durability in harsh desert climates. They must also master aerodynamics to improve fuel efficiency, a critical factor given the global push toward green aviation. Furthermore, with the region investing heavily in space exploration through entities like the Mohammed bin Rashid Space Center (linked closely with federal and local initiatives),</w:t>
      </w:r>
      <w:r>
        <w:t xml:space="preserve"> </w:t>
      </w:r>
      <w:r>
        <w:rPr>
          <w:bCs/>
          <w:b/>
        </w:rPr>
        <w:t xml:space="preserve">Aerospace Engineer</w:t>
      </w:r>
      <w:r>
        <w:t xml:space="preserve"> </w:t>
      </w:r>
      <w:r>
        <w:t xml:space="preserve">roles increasingly intersect with satellite technology and launch vehicle systems.</w:t>
      </w:r>
    </w:p>
    <w:bookmarkEnd w:id="21"/>
    <w:bookmarkStart w:id="22" w:name="education-and-workforce-development"/>
    <w:p>
      <w:pPr>
        <w:pStyle w:val="Heading2"/>
      </w:pPr>
      <w:r>
        <w:t xml:space="preserve">Education and Workforce Development</w:t>
      </w:r>
    </w:p>
    <w:p>
      <w:pPr>
        <w:pStyle w:val="FirstParagraph"/>
      </w:pPr>
      <w:r>
        <w:t xml:space="preserve">To sustain this growth, the</w:t>
      </w:r>
      <w:r>
        <w:t xml:space="preserve"> </w:t>
      </w:r>
      <w:r>
        <w:rPr>
          <w:bCs/>
          <w:b/>
        </w:rPr>
        <w:t xml:space="preserve">United Arab Emirates Abu Dhabi</w:t>
      </w:r>
      <w:r>
        <w:t xml:space="preserve"> </w:t>
      </w:r>
      <w:r>
        <w:t xml:space="preserve">has prioritized education. Institutions such as Khalifa University have become centers of excellence for STEM (Science, Technology, Engineering, and Mathematics) education. These institutions work closely with industry partners to ensure that the curriculum remains relevant to market needs. For aspiring</w:t>
      </w:r>
      <w:r>
        <w:t xml:space="preserve"> </w:t>
      </w:r>
      <w:r>
        <w:rPr>
          <w:bCs/>
          <w:b/>
        </w:rPr>
        <w:t xml:space="preserve">Aerospace Engineer</w:t>
      </w:r>
      <w:r>
        <w:t xml:space="preserve"> </w:t>
      </w:r>
      <w:r>
        <w:t xml:space="preserve">professionals in the region, there is a strong emphasis on research and development (R&amp;D).</w:t>
      </w:r>
    </w:p>
    <w:p>
      <w:pPr>
        <w:pStyle w:val="BodyText"/>
      </w:pPr>
      <w:r>
        <w:t xml:space="preserve">The collaboration between academia and industry in Abu Dhabi creates a pipeline of talent ready to tackle real-world challenges. Students are often engaged in capstone projects sponsored by major aerospace firms, allowing them to gain practical experience while studying. This approach ensures that when graduates enter the workforce as certified</w:t>
      </w:r>
      <w:r>
        <w:t xml:space="preserve"> </w:t>
      </w:r>
      <w:r>
        <w:rPr>
          <w:bCs/>
          <w:b/>
        </w:rPr>
        <w:t xml:space="preserve">Aerospace Engineer</w:t>
      </w:r>
      <w:r>
        <w:t xml:space="preserve"> </w:t>
      </w:r>
      <w:r>
        <w:t xml:space="preserve">practitioners, they are equipped with both theoretical knowledge and hands-on skills. The government’s support for scholarships and training programs underscores the value placed on human capital in achieving national engineering goals.</w:t>
      </w:r>
    </w:p>
    <w:bookmarkEnd w:id="22"/>
    <w:bookmarkStart w:id="23" w:name="sustainability-and-innovation"/>
    <w:p>
      <w:pPr>
        <w:pStyle w:val="Heading2"/>
      </w:pPr>
      <w:r>
        <w:t xml:space="preserve">Sustainability and Innovation</w:t>
      </w:r>
    </w:p>
    <w:p>
      <w:pPr>
        <w:pStyle w:val="FirstParagraph"/>
      </w:pPr>
      <w:r>
        <w:t xml:space="preserve">One of the most pressing issues facing the aerospace industry globally is sustainability. In response, engineers operating within the</w:t>
      </w:r>
      <w:r>
        <w:t xml:space="preserve"> </w:t>
      </w:r>
      <w:r>
        <w:rPr>
          <w:bCs/>
          <w:b/>
        </w:rPr>
        <w:t xml:space="preserve">United Arab Emirates Abu Dhabi</w:t>
      </w:r>
      <w:r>
        <w:t xml:space="preserve"> </w:t>
      </w:r>
      <w:r>
        <w:t xml:space="preserve">are at the forefront of developing eco-friendly aviation technologies. This includes researching alternative fuels, optimizing flight paths to reduce carbon emissions, and designing lighter composite materials that decrease fuel consumption. The</w:t>
      </w:r>
      <w:r>
        <w:t xml:space="preserve"> </w:t>
      </w:r>
      <w:r>
        <w:rPr>
          <w:bCs/>
          <w:b/>
        </w:rPr>
        <w:t xml:space="preserve">Aerospace Engineer</w:t>
      </w:r>
      <w:r>
        <w:t xml:space="preserve"> </w:t>
      </w:r>
      <w:r>
        <w:t xml:space="preserve">in this region is thus not just a builder of machines but an architect of sustainable mobility.</w:t>
      </w:r>
    </w:p>
    <w:p>
      <w:pPr>
        <w:pStyle w:val="BodyText"/>
      </w:pPr>
      <w:r>
        <w:t xml:space="preserve">Innovation is another key driver. Abu Dhabi’s aerospace sector is exploring drone technologies for logistics, urban air mobility, and autonomous systems. These emerging fields require new skill sets from engineers who must navigate regulatory landscapes while pushing the boundaries of what is technically possible. The dynamic environment of</w:t>
      </w:r>
      <w:r>
        <w:t xml:space="preserve"> </w:t>
      </w:r>
      <w:r>
        <w:rPr>
          <w:bCs/>
          <w:b/>
        </w:rPr>
        <w:t xml:space="preserve">United Arab Emirates Abu Dhabi</w:t>
      </w:r>
      <w:r>
        <w:t xml:space="preserve"> </w:t>
      </w:r>
      <w:r>
        <w:t xml:space="preserve">fosters a culture where risk-taking and innovation are encouraged, providing fertile ground for</w:t>
      </w:r>
      <w:r>
        <w:t xml:space="preserve"> </w:t>
      </w:r>
      <w:r>
        <w:rPr>
          <w:bCs/>
          <w:b/>
        </w:rPr>
        <w:t xml:space="preserve">Aerospace Engineer</w:t>
      </w:r>
      <w:r>
        <w:t xml:space="preserve"> </w:t>
      </w:r>
      <w:r>
        <w:t xml:space="preserve">ideas to flourish into commercial realities.</w:t>
      </w:r>
    </w:p>
    <w:bookmarkEnd w:id="23"/>
    <w:bookmarkStart w:id="24" w:name="cultural-and-economic-impact"/>
    <w:p>
      <w:pPr>
        <w:pStyle w:val="Heading2"/>
      </w:pPr>
      <w:r>
        <w:t xml:space="preserve">Cultural and Economic Impact</w:t>
      </w:r>
    </w:p>
    <w:p>
      <w:pPr>
        <w:pStyle w:val="FirstParagraph"/>
      </w:pPr>
      <w:r>
        <w:t xml:space="preserve">The presence of a robust aerospace sector contributes significantly to the economic resilience of the</w:t>
      </w:r>
      <w:r>
        <w:t xml:space="preserve"> </w:t>
      </w:r>
      <w:r>
        <w:rPr>
          <w:bCs/>
          <w:b/>
        </w:rPr>
        <w:t xml:space="preserve">United Arab Emirates Abu Dhabi</w:t>
      </w:r>
      <w:r>
        <w:t xml:space="preserve">. By creating high-value jobs, it attracts international talent and investment. Moreover, it enhances national pride by showcasing local engineering capabilities on the global stage. When an</w:t>
      </w:r>
      <w:r>
        <w:t xml:space="preserve"> </w:t>
      </w:r>
      <w:r>
        <w:rPr>
          <w:bCs/>
          <w:b/>
        </w:rPr>
        <w:t xml:space="preserve">Aerospace Engineer</w:t>
      </w:r>
      <w:r>
        <w:t xml:space="preserve"> </w:t>
      </w:r>
      <w:r>
        <w:t xml:space="preserve">from Abu Dhabi contributes to a project that sets records in efficiency or safety, it reflects positively on the nation’s reputation for excellence.</w:t>
      </w:r>
    </w:p>
    <w:p>
      <w:pPr>
        <w:pStyle w:val="BodyText"/>
      </w:pPr>
      <w:r>
        <w:t xml:space="preserve">Furthermore, the aerospace industry has a ripple effect on other sectors such as tourism, construction, and logistics. The infrastructure required to support advanced aviation needs drives growth in related industries, creating a synergistic economic environment. This holistic approach to development is characteristic of the planning seen in</w:t>
      </w:r>
      <w:r>
        <w:t xml:space="preserve"> </w:t>
      </w:r>
      <w:r>
        <w:rPr>
          <w:bCs/>
          <w:b/>
        </w:rPr>
        <w:t xml:space="preserve">United Arab Emirates Abu Dhabi</w:t>
      </w:r>
      <w:r>
        <w:t xml:space="preserve">, where long-term vision dictates immediate action.</w:t>
      </w:r>
    </w:p>
    <w:bookmarkEnd w:id="24"/>
    <w:bookmarkStart w:id="25" w:name="conclusion"/>
    <w:p>
      <w:pPr>
        <w:pStyle w:val="Heading2"/>
      </w:pPr>
      <w:r>
        <w:t xml:space="preserve">Conclusion</w:t>
      </w:r>
    </w:p>
    <w:p>
      <w:pPr>
        <w:pStyle w:val="FirstParagraph"/>
      </w:pPr>
      <w:r>
        <w:t xml:space="preserve">In conclusion, the trajectory of aerospace engineering in the</w:t>
      </w:r>
      <w:r>
        <w:t xml:space="preserve"> </w:t>
      </w:r>
      <w:r>
        <w:rPr>
          <w:bCs/>
          <w:b/>
        </w:rPr>
        <w:t xml:space="preserve">United Arab Emirates Abu Dhabi</w:t>
      </w:r>
      <w:r>
        <w:t xml:space="preserve"> </w:t>
      </w:r>
      <w:r>
        <w:t xml:space="preserve">represents a microcosm of broader global trends toward innovation, sustainability, and economic diversification. The profession of the</w:t>
      </w:r>
      <w:r>
        <w:t xml:space="preserve"> </w:t>
      </w:r>
      <w:r>
        <w:rPr>
          <w:bCs/>
          <w:b/>
        </w:rPr>
        <w:t xml:space="preserve">Aerospace Engineer</w:t>
      </w:r>
      <w:r>
        <w:t xml:space="preserve"> </w:t>
      </w:r>
      <w:r>
        <w:t xml:space="preserve">has evolved from a niche technical role to a strategic national asset. As Abu Dhabi continues to invest in infrastructure, education, and research, it is positioning itself as a key player in the global aerospace community.</w:t>
      </w:r>
    </w:p>
    <w:p>
      <w:pPr>
        <w:pStyle w:val="BodyText"/>
      </w:pPr>
      <w:r>
        <w:t xml:space="preserve">For those aspiring to contribute to this dynamic field, the opportunities are vast. Whether through MRO operations, satellite development, or sustainable aviation research,</w:t>
      </w:r>
      <w:r>
        <w:rPr>
          <w:bCs/>
          <w:b/>
        </w:rPr>
        <w:t xml:space="preserve">Aerospace Engineer</w:t>
      </w:r>
      <w:r>
        <w:t xml:space="preserve"> </w:t>
      </w:r>
      <w:r>
        <w:t xml:space="preserve">careers in</w:t>
      </w:r>
      <w:r>
        <w:t xml:space="preserve"> </w:t>
      </w:r>
      <w:r>
        <w:rPr>
          <w:bCs/>
          <w:b/>
        </w:rPr>
        <w:t xml:space="preserve">United Arab Emirates Abu Dhabi</w:t>
      </w:r>
      <w:r>
        <w:t xml:space="preserve"> </w:t>
      </w:r>
      <w:r>
        <w:t xml:space="preserve">offer a chance to be part of something truly historic. As the region looks toward the future, guided by vision and fueled by engineering brilliance, there is no doubt that aerospace will remain a cornerstone of progress and prosperity.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Future of Flight: Aerospace Engineering in the United Arab Emirates Abu Dhabi</dc:title>
  <dc:creator/>
  <dc:language>en</dc:language>
  <cp:keywords/>
  <dcterms:created xsi:type="dcterms:W3CDTF">2026-07-30T03:56:37Z</dcterms:created>
  <dcterms:modified xsi:type="dcterms:W3CDTF">2026-07-30T03:56:37Z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