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w:t>
      </w:r>
    </w:p>
    <w:bookmarkStart w:id="20" w:name="Xaa2338fa5fff333d42996c6dd875a2df285cbc4"/>
    <w:p>
      <w:pPr>
        <w:pStyle w:val="Heading1"/>
      </w:pPr>
      <w:r>
        <w:t xml:space="preserve">The Role and Impact of the Aerospace Engineer in United Kingdom Birmingham</w:t>
      </w:r>
    </w:p>
    <w:p>
      <w:pPr>
        <w:pStyle w:val="FirstParagraph"/>
      </w:pPr>
      <w:r>
        <w:t xml:space="preserve">'</w:t>
      </w:r>
    </w:p>
    <w:p>
      <w:pPr>
        <w:pStyle w:val="BodyText"/>
      </w:pPr>
      <w:r>
        <w:t xml:space="preserve">The field of aerospace engineering stands as a testament to human ingenuity, bridging the gap between theoretical physics and practical application in flight. While often associated with major global hubs like Seattle or Toulouse, significant advancements are occurring closer to home within specialized industrial clusters across Europe. In the context of</w:t>
      </w:r>
      <w:r>
        <w:t xml:space="preserve"> </w:t>
      </w:r>
      <w:r>
        <w:rPr>
          <w:bCs/>
          <w:b/>
        </w:rPr>
        <w:t xml:space="preserve">United Kingdom Birmingham</w:t>
      </w:r>
      <w:r>
        <w:t xml:space="preserve">, the narrative of aerospace innovation is one of rapid evolution, historical resilience, and future-focused ambition. This essay explores the critical role of the</w:t>
      </w:r>
      <w:r>
        <w:t xml:space="preserve"> </w:t>
      </w:r>
      <w:r>
        <w:rPr>
          <w:bCs/>
          <w:b/>
        </w:rPr>
        <w:t xml:space="preserve">Aerospace Engineer</w:t>
      </w:r>
      <w:r>
        <w:t xml:space="preserve"> </w:t>
      </w:r>
      <w:r>
        <w:t xml:space="preserve">in this vibrant region, examining how their expertise contributes to both local economic growth and global technological leadership.</w:t>
      </w:r>
    </w:p>
    <w:p>
      <w:pPr>
        <w:pStyle w:val="BodyText"/>
      </w:pPr>
      <w:r>
        <w:t xml:space="preserve">'</w:t>
      </w:r>
    </w:p>
    <w:p>
      <w:pPr>
        <w:pStyle w:val="BodyText"/>
      </w:pPr>
      <w:r>
        <w:t xml:space="preserve">Birmingham has long been recognized as a center for manufacturing and engineering excellence. Historically known for its automotive heritage, the city is undergoing a significant transformation into a hub for advanced technologies. The emergence of an aerospace sector in</w:t>
      </w:r>
      <w:r>
        <w:t xml:space="preserve"> </w:t>
      </w:r>
      <w:r>
        <w:rPr>
          <w:bCs/>
          <w:b/>
        </w:rPr>
        <w:t xml:space="preserve">United Kingdom Birmingham</w:t>
      </w:r>
      <w:r>
        <w:t xml:space="preserve"> </w:t>
      </w:r>
      <w:r>
        <w:t xml:space="preserve">is not merely an addition to the industrial landscape but a strategic expansion that leverages existing supply chains and skilled labor. Central to this development are the</w:t>
      </w:r>
      <w:r>
        <w:t xml:space="preserve"> </w:t>
      </w:r>
      <w:r>
        <w:rPr>
          <w:bCs/>
          <w:b/>
        </w:rPr>
        <w:t xml:space="preserve">Aerospace Engineer</w:t>
      </w:r>
      <w:r>
        <w:t xml:space="preserve">s, whose skills are adaptable, versatile, and highly sought after. These professionals do not just design aircraft; they solve complex problems involving materials science, aerodynamics, propulsion systems, and structural integrity.</w:t>
      </w:r>
    </w:p>
    <w:p>
      <w:pPr>
        <w:pStyle w:val="BodyText"/>
      </w:pPr>
      <w:r>
        <w:t xml:space="preserve">'</w:t>
      </w:r>
    </w:p>
    <w:p>
      <w:pPr>
        <w:pStyle w:val="BodyText"/>
      </w:pPr>
      <w:r>
        <w:t xml:space="preserve">The importance of the</w:t>
      </w:r>
      <w:r>
        <w:t xml:space="preserve"> </w:t>
      </w:r>
      <w:r>
        <w:rPr>
          <w:bCs/>
          <w:b/>
        </w:rPr>
        <w:t xml:space="preserve">Aerospace Engineer</w:t>
      </w:r>
      <w:r>
        <w:t xml:space="preserve"> </w:t>
      </w:r>
      <w:r>
        <w:t xml:space="preserve">in this region cannot be overstated. As companies set up operations or expand their presence in</w:t>
      </w:r>
      <w:r>
        <w:t xml:space="preserve"> </w:t>
      </w:r>
      <w:r>
        <w:rPr>
          <w:bCs/>
          <w:b/>
        </w:rPr>
        <w:t xml:space="preserve">United Kingdom Birmingham</w:t>
      </w:r>
      <w:r>
        <w:t xml:space="preserve">, they bring with them high-value projects that require precision engineering and rigorous quality control. From small satellite components to large-scale composite structures for commercial aviation, the work performed by these engineers ensures safety, efficiency, and sustainability. In a world increasingly concerned with reducing carbon footprints in travel,</w:t>
      </w:r>
      <w:r>
        <w:t xml:space="preserve"> </w:t>
      </w:r>
      <w:r>
        <w:rPr>
          <w:bCs/>
          <w:b/>
        </w:rPr>
        <w:t xml:space="preserve">Aerospace Engineer</w:t>
      </w:r>
      <w:r>
        <w:t xml:space="preserve">s are at the forefront of developing hybrid-electric propulsion systems and lighter materials that reduce fuel consumption. Their contributions directly impact the environmental goals of both local communities and national policies within the UK.</w:t>
      </w:r>
    </w:p>
    <w:p>
      <w:pPr>
        <w:pStyle w:val="BodyText"/>
      </w:pPr>
      <w:r>
        <w:t xml:space="preserve">'</w:t>
      </w:r>
    </w:p>
    <w:p>
      <w:pPr>
        <w:pStyle w:val="BodyText"/>
      </w:pPr>
      <w:r>
        <w:t xml:space="preserve">Furthermore, education plays a pivotal role in sustaining this industry. Universities in</w:t>
      </w:r>
      <w:r>
        <w:t xml:space="preserve"> </w:t>
      </w:r>
      <w:r>
        <w:rPr>
          <w:bCs/>
          <w:b/>
        </w:rPr>
        <w:t xml:space="preserve">United Kingdom Birmingham</w:t>
      </w:r>
      <w:r>
        <w:t xml:space="preserve"> </w:t>
      </w:r>
      <w:r>
        <w:t xml:space="preserve">offer robust engineering programs that prepare students for careers as</w:t>
      </w:r>
      <w:r>
        <w:t xml:space="preserve"> </w:t>
      </w:r>
      <w:r>
        <w:rPr>
          <w:bCs/>
          <w:b/>
        </w:rPr>
        <w:t xml:space="preserve">Aerospace Engineer</w:t>
      </w:r>
      <w:r>
        <w:t xml:space="preserve">s. These institutions collaborate closely with industry partners to ensure that curricula remain relevant and cutting-edge. Students gain hands-on experience through labs, internships, and collaborative research projects. This synergy between academia and industry ensures a steady pipeline of talented individuals ready to tackle the challenges of modern aerospace design. The presence of such educational resources attracts investment from multinational corporations looking for reliable talent pools in</w:t>
      </w:r>
      <w:r>
        <w:t xml:space="preserve"> </w:t>
      </w:r>
      <w:r>
        <w:rPr>
          <w:bCs/>
          <w:b/>
        </w:rPr>
        <w:t xml:space="preserve">United Kingdom Birmingham</w:t>
      </w:r>
      <w:r>
        <w:t xml:space="preserve">.</w:t>
      </w:r>
    </w:p>
    <w:p>
      <w:pPr>
        <w:pStyle w:val="BodyText"/>
      </w:pPr>
      <w:r>
        <w:t xml:space="preserve">'</w:t>
      </w:r>
    </w:p>
    <w:p>
      <w:pPr>
        <w:pStyle w:val="BodyText"/>
      </w:pPr>
      <w:r>
        <w:t xml:space="preserve">Economic diversification is another key aspect highlighting the significance of aerospace engineering in this region. Traditionally reliant on traditional manufacturing,</w:t>
      </w:r>
      <w:r>
        <w:t xml:space="preserve"> </w:t>
      </w:r>
      <w:r>
        <w:rPr>
          <w:bCs/>
          <w:b/>
        </w:rPr>
        <w:t xml:space="preserve">United Kingdom Birmingham</w:t>
      </w:r>
      <w:r>
        <w:t xml:space="preserve"> </w:t>
      </w:r>
      <w:r>
        <w:t xml:space="preserve">is diversifying its economic base by investing in high-tech sectors. The aerospace industry, being capital-intensive and knowledge-driven, provides stability and growth potential. Jobs created by these projects are not limited to engineers alone; they extend to support roles in logistics, software development, project management, and administration. However, the core driver remains the</w:t>
      </w:r>
      <w:r>
        <w:t xml:space="preserve"> </w:t>
      </w:r>
      <w:r>
        <w:rPr>
          <w:bCs/>
          <w:b/>
        </w:rPr>
        <w:t xml:space="preserve">Aerospace Engineer</w:t>
      </w:r>
      <w:r>
        <w:t xml:space="preserve">, whose innovative solutions keep companies competitive on a global stage.</w:t>
      </w:r>
    </w:p>
    <w:p>
      <w:pPr>
        <w:pStyle w:val="BodyText"/>
      </w:pPr>
      <w:r>
        <w:t xml:space="preserve">'</w:t>
      </w:r>
    </w:p>
    <w:p>
      <w:pPr>
        <w:pStyle w:val="BodyText"/>
      </w:pPr>
      <w:r>
        <w:t xml:space="preserve">Collaboration is also vital within this ecosystem. In</w:t>
      </w:r>
      <w:r>
        <w:t xml:space="preserve"> </w:t>
      </w:r>
      <w:r>
        <w:rPr>
          <w:bCs/>
          <w:b/>
        </w:rPr>
        <w:t xml:space="preserve">United Kingdom Birmingham</w:t>
      </w:r>
      <w:r>
        <w:t xml:space="preserve">, aerospace firms often work alongside startups specializing in artificial intelligence, data analytics, and autonomous systems. This interdisciplinary approach allows for the integration of smart technologies into aircraft design and maintenance processes. An</w:t>
      </w:r>
      <w:r>
        <w:t xml:space="preserve"> </w:t>
      </w:r>
      <w:r>
        <w:rPr>
          <w:bCs/>
          <w:b/>
        </w:rPr>
        <w:t xml:space="preserve">Aerospace Engineer</w:t>
      </w:r>
      <w:r>
        <w:t xml:space="preserve"> </w:t>
      </w:r>
      <w:r>
        <w:t xml:space="preserve">today must possess not only mechanical proficiency but also digital literacy. They must understand how to incorporate sensors, machine learning algorithms, and real-time monitoring systems into their designs. This technological convergence is defining the next generation of aviation solutions.</w:t>
      </w:r>
    </w:p>
    <w:p>
      <w:pPr>
        <w:pStyle w:val="BodyText"/>
      </w:pPr>
      <w:r>
        <w:t xml:space="preserve">'</w:t>
      </w:r>
    </w:p>
    <w:p>
      <w:pPr>
        <w:pStyle w:val="BodyText"/>
      </w:pPr>
      <w:r>
        <w:t xml:space="preserve">In terms of global competitiveness,</w:t>
      </w:r>
      <w:r>
        <w:t xml:space="preserve"> </w:t>
      </w:r>
      <w:r>
        <w:rPr>
          <w:bCs/>
          <w:b/>
        </w:rPr>
        <w:t xml:space="preserve">United Kingdom Birmingham</w:t>
      </w:r>
      <w:r>
        <w:t xml:space="preserve"> </w:t>
      </w:r>
      <w:r>
        <w:t xml:space="preserve">positions itself as a reliable partner for international aerospace projects. The reputation for quality engineering built over decades serves as a strong foundation. However, maintaining this edge requires continuous investment in research and development led by skilled</w:t>
      </w:r>
      <w:r>
        <w:t xml:space="preserve"> </w:t>
      </w:r>
      <w:r>
        <w:rPr>
          <w:bCs/>
          <w:b/>
        </w:rPr>
        <w:t xml:space="preserve">Aerospace Engineer</w:t>
      </w:r>
      <w:r>
        <w:t xml:space="preserve">s. These professionals push the boundaries of what is possible, whether it involves extending flight range, increasing passenger comfort, or enhancing cargo capacity. Their work supports supply chains that span continents, making them integral players in global trade networks.</w:t>
      </w:r>
    </w:p>
    <w:p>
      <w:pPr>
        <w:pStyle w:val="BodyText"/>
      </w:pPr>
      <w:r>
        <w:t xml:space="preserve">'</w:t>
      </w:r>
    </w:p>
    <w:p>
      <w:pPr>
        <w:pStyle w:val="BodyText"/>
      </w:pPr>
      <w:r>
        <w:t xml:space="preserve">Moreover, social responsibility is becoming increasingly important for the aerospace sector.</w:t>
      </w:r>
      <w:r>
        <w:t xml:space="preserve"> </w:t>
      </w:r>
      <w:r>
        <w:rPr>
          <w:bCs/>
          <w:b/>
        </w:rPr>
        <w:t xml:space="preserve">Aerospace Engineer</w:t>
      </w:r>
      <w:r>
        <w:t xml:space="preserve">s in</w:t>
      </w:r>
      <w:r>
        <w:t xml:space="preserve"> </w:t>
      </w:r>
      <w:r>
        <w:rPr>
          <w:bCs/>
          <w:b/>
        </w:rPr>
        <w:t xml:space="preserve">United Kingdom Birmingham</w:t>
      </w:r>
      <w:r>
        <w:t xml:space="preserve"> </w:t>
      </w:r>
      <w:r>
        <w:t xml:space="preserve">are tasked with ensuring their projects align with ethical standards and community well-being. Noise reduction technologies, waste management strategies during production cycles, and fair labor practices are all part of their broader responsibility. By embedding sustainability into the design phase rather than treating it as an afterthought, these engineers help create a more responsible industry.</w:t>
      </w:r>
    </w:p>
    <w:p>
      <w:pPr>
        <w:pStyle w:val="BodyText"/>
      </w:pPr>
      <w:r>
        <w:t xml:space="preserve">'</w:t>
      </w:r>
    </w:p>
    <w:p>
      <w:pPr>
        <w:pStyle w:val="BodyText"/>
      </w:pPr>
      <w:r>
        <w:t xml:space="preserve">Looking forward, the future looks bright for aerospace engineering in</w:t>
      </w:r>
      <w:r>
        <w:t xml:space="preserve"> </w:t>
      </w:r>
      <w:r>
        <w:rPr>
          <w:bCs/>
          <w:b/>
        </w:rPr>
        <w:t xml:space="preserve">United Kingdom Birmingham</w:t>
      </w:r>
      <w:r>
        <w:t xml:space="preserve">. With ongoing investments in infrastructure and supportive government policies, the region is poised to become even more prominent. The demand for skilled</w:t>
      </w:r>
      <w:r>
        <w:t xml:space="preserve"> </w:t>
      </w:r>
      <w:r>
        <w:rPr>
          <w:bCs/>
          <w:b/>
        </w:rPr>
        <w:t xml:space="preserve">Aerospace Engineer</w:t>
      </w:r>
      <w:r>
        <w:t xml:space="preserve">s will continue to rise as new technologies emerge and existing fleets age. Retirement of older engineers creates opportunities for younger professionals who bring fresh perspectives and updated skill sets.</w:t>
      </w:r>
    </w:p>
    <w:p>
      <w:pPr>
        <w:pStyle w:val="BodyText"/>
      </w:pPr>
      <w:r>
        <w:t xml:space="preserve">'</w:t>
      </w:r>
    </w:p>
    <w:p>
      <w:pPr>
        <w:pStyle w:val="BodyText"/>
      </w:pPr>
      <w:r>
        <w:t xml:space="preserve">In conclusion, the story of aerospace engineering in</w:t>
      </w:r>
      <w:r>
        <w:t xml:space="preserve"> </w:t>
      </w:r>
      <w:r>
        <w:rPr>
          <w:bCs/>
          <w:b/>
        </w:rPr>
        <w:t xml:space="preserve">United Kingdom Birmingham</w:t>
      </w:r>
      <w:r>
        <w:t xml:space="preserve"> </w:t>
      </w:r>
      <w:r>
        <w:t xml:space="preserve">is one of dynamic change and steady progress. The</w:t>
      </w:r>
      <w:r>
        <w:t xml:space="preserve"> </w:t>
      </w:r>
      <w:r>
        <w:rPr>
          <w:bCs/>
          <w:b/>
        </w:rPr>
        <w:t xml:space="preserve">Aerospace Engineer</w:t>
      </w:r>
      <w:r>
        <w:t xml:space="preserve"> </w:t>
      </w:r>
      <w:r>
        <w:t xml:space="preserve">lies at the heart of this transformation, driving innovation, ensuring safety, and promoting sustainability. Through collaboration with educational institutions and industry leaders, they build a resilient economy that benefits society as a whole. As we look ahead to new frontiers in flight, it is clear that the contributions of these professionals will remain invaluable to</w:t>
      </w:r>
      <w:r>
        <w:t xml:space="preserve"> </w:t>
      </w:r>
      <w:r>
        <w:rPr>
          <w:bCs/>
          <w:b/>
        </w:rPr>
        <w:t xml:space="preserve">United Kingdom Birmingham</w:t>
      </w:r>
      <w:r>
        <w:t xml:space="preserve">’s continued success on the global stage.</w:t>
      </w:r>
    </w:p>
    <w:p>
      <w:pPr>
        <w:pStyle w:val="BodyText"/>
      </w:pPr>
      <w:r>
        <w:t xml:space="preserve">'</w:t>
      </w:r>
    </w:p>
    <w:p>
      <w:pPr>
        <w:pStyle w:val="BodyText"/>
      </w:pPr>
      <w:r>
        <w:t xml:space="preserv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Aerospace Engineer in United Kingdom Birmingham</dc:title>
  <dc:creator/>
  <dc:language>en</dc:language>
  <cp:keywords/>
  <dcterms:created xsi:type="dcterms:W3CDTF">2026-07-29T04:09:59Z</dcterms:created>
  <dcterms:modified xsi:type="dcterms:W3CDTF">2026-07-29T04:09:59Z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