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Bangladesh</w:t>
      </w:r>
      <w:r>
        <w:t xml:space="preserve"> </w:t>
      </w:r>
      <w:r>
        <w:t xml:space="preserve">Dhaka</w:t>
      </w:r>
    </w:p>
    <w:bookmarkStart w:id="26" w:name="Xe0f1e771bfcb6853e6665e04cd9f54b3efd8a7f"/>
    <w:p>
      <w:pPr>
        <w:pStyle w:val="Heading1"/>
      </w:pPr>
      <w:r>
        <w:t xml:space="preserve">The Role of the Architect in Shaping Bangladesh Dhaka</w:t>
      </w:r>
    </w:p>
    <w:p>
      <w:pPr>
        <w:pStyle w:val="FirstParagraph"/>
      </w:pPr>
      <w:r>
        <w:t xml:space="preserve">The city of</w:t>
      </w:r>
      <w:r>
        <w:t xml:space="preserve"> </w:t>
      </w:r>
      <w:r>
        <w:t xml:space="preserve">Bangladesh Dhaka</w:t>
      </w:r>
      <w:r>
        <w:t xml:space="preserve"> </w:t>
      </w:r>
      <w:r>
        <w:t xml:space="preserve">stands as a paradoxical masterpiece of human endurance and chaotic vitality. As one of the most densely populated urban centers on Earth, it is a metropolis that breathes with an intensity unmatched by many Western capitals. In this unique ecosystem, the role of the</w:t>
      </w:r>
      <w:r>
        <w:t xml:space="preserve"> </w:t>
      </w:r>
      <w:r>
        <w:rPr>
          <w:bCs/>
          <w:b/>
        </w:rPr>
        <w:t xml:space="preserve">Architect</w:t>
      </w:r>
      <w:r>
        <w:t xml:space="preserve"> </w:t>
      </w:r>
      <w:r>
        <w:t xml:space="preserve">transcends mere aesthetic composition or structural engineering; it becomes a profound act of social stewardship, environmental guardianship, and cultural preservation. To understand the necessity of professional architectural intervention in</w:t>
      </w:r>
      <w:r>
        <w:t xml:space="preserve"> </w:t>
      </w:r>
      <w:r>
        <w:t xml:space="preserve">Bangladesh Dhaka</w:t>
      </w:r>
      <w:r>
        <w:t xml:space="preserve">, one must first appreciate the complex interplay between rapid urbanization, historical heritage, and the urgent need for sustainable living environments.</w:t>
      </w:r>
    </w:p>
    <w:bookmarkStart w:id="20" w:name="the-crisis-of-density-and-informality"/>
    <w:p>
      <w:pPr>
        <w:pStyle w:val="Heading2"/>
      </w:pPr>
      <w:r>
        <w:t xml:space="preserve">The Crisis of Density and Informality</w:t>
      </w:r>
    </w:p>
    <w:p>
      <w:pPr>
        <w:pStyle w:val="FirstParagraph"/>
      </w:pPr>
      <w:r>
        <w:t xml:space="preserve">Bangladesh Dhaka</w:t>
      </w:r>
      <w:r>
        <w:t xml:space="preserve"> </w:t>
      </w:r>
      <w:r>
        <w:t xml:space="preserve">is often cited as a prime example of unregulated urban growth. The city expands outward at an alarming rate, swallowing up agricultural land and wetlands that are crucial for flood management. In this context, the</w:t>
      </w:r>
      <w:r>
        <w:t xml:space="preserve"> </w:t>
      </w:r>
      <w:r>
        <w:rPr>
          <w:bCs/>
          <w:b/>
        </w:rPr>
        <w:t xml:space="preserve">Architect</w:t>
      </w:r>
      <w:r>
        <w:t xml:space="preserve"> </w:t>
      </w:r>
      <w:r>
        <w:t xml:space="preserve">faces a daunting challenge: how to design within constraints that seem insurmountable. Unlike cities in developed nations where zoning laws are strictly enforced,</w:t>
      </w:r>
      <w:r>
        <w:t xml:space="preserve"> </w:t>
      </w:r>
      <w:r>
        <w:t xml:space="preserve">Bangladesh Dhaka</w:t>
      </w:r>
      <w:r>
        <w:t xml:space="preserve"> </w:t>
      </w:r>
      <w:r>
        <w:t xml:space="preserve">is characterized by vast tracts of informal settlements and self-built housing. Here, the traditional</w:t>
      </w:r>
      <w:r>
        <w:t xml:space="preserve"> </w:t>
      </w:r>
      <w:r>
        <w:rPr>
          <w:bCs/>
          <w:b/>
        </w:rPr>
        <w:t xml:space="preserve">Architect</w:t>
      </w:r>
      <w:r>
        <w:t xml:space="preserve"> </w:t>
      </w:r>
      <w:r>
        <w:t xml:space="preserve">often finds themselves sidelined in favor of unskilled laborers and speculative builders who prioritize immediate profit over long-term safety or comfort.</w:t>
      </w:r>
    </w:p>
    <w:p>
      <w:pPr>
        <w:pStyle w:val="BodyText"/>
      </w:pPr>
      <w:r>
        <w:t xml:space="preserve">This dynamic necessitates a new paradigm for the practicing</w:t>
      </w:r>
      <w:r>
        <w:t xml:space="preserve"> </w:t>
      </w:r>
      <w:r>
        <w:rPr>
          <w:bCs/>
          <w:b/>
        </w:rPr>
        <w:t xml:space="preserve">Architect</w:t>
      </w:r>
      <w:r>
        <w:t xml:space="preserve">. It is no longer sufficient to simply design buildings; the professional must engage with policy, community planning, and grassroots development. In many parts of</w:t>
      </w:r>
      <w:r>
        <w:t xml:space="preserve"> </w:t>
      </w:r>
      <w:r>
        <w:t xml:space="preserve">Bangladesh Dhaka</w:t>
      </w:r>
      <w:r>
        <w:t xml:space="preserve">, the absence of an experienced</w:t>
      </w:r>
      <w:r>
        <w:t xml:space="preserve"> </w:t>
      </w:r>
      <w:r>
        <w:rPr>
          <w:bCs/>
          <w:b/>
        </w:rPr>
        <w:t xml:space="preserve">Architect</w:t>
      </w:r>
      <w:r>
        <w:t xml:space="preserve"> </w:t>
      </w:r>
      <w:r>
        <w:t xml:space="preserve">leads to structural vulnerabilities that become catastrophic during monsoon seasons or earthquakes. Therefore, the advocacy for architectural professionalism is not just about style; it is a matter of public safety and survival.</w:t>
      </w:r>
    </w:p>
    <w:bookmarkEnd w:id="20"/>
    <w:bookmarkStart w:id="21" w:name="sustainable-design-in-a-tropical-climate"/>
    <w:p>
      <w:pPr>
        <w:pStyle w:val="Heading2"/>
      </w:pPr>
      <w:r>
        <w:t xml:space="preserve">Sustainable Design in a Tropical Climate</w:t>
      </w:r>
    </w:p>
    <w:p>
      <w:pPr>
        <w:pStyle w:val="FirstParagraph"/>
      </w:pPr>
      <w:r>
        <w:t xml:space="preserve">The climatic reality of</w:t>
      </w:r>
      <w:r>
        <w:t xml:space="preserve"> </w:t>
      </w:r>
      <w:r>
        <w:t xml:space="preserve">Bangladesh Dhaka</w:t>
      </w:r>
      <w:r>
        <w:t xml:space="preserve"> </w:t>
      </w:r>
      <w:r>
        <w:t xml:space="preserve">poses another critical frontier for the modern</w:t>
      </w:r>
      <w:r>
        <w:t xml:space="preserve"> </w:t>
      </w:r>
      <w:r>
        <w:rPr>
          <w:bCs/>
          <w:b/>
        </w:rPr>
        <w:t xml:space="preserve">Architect</w:t>
      </w:r>
      <w:r>
        <w:t xml:space="preserve">. With rising temperatures and extreme humidity, the city is increasingly vulnerable to the urban heat island effect. The widespread use of glass curtain walls in newly constructed high-rises in areas like Banani and Gulshan reflects a misguided imitation of Western corporate architecture, which is ill-suited for the tropical climate. These structures require immense amounts of energy for air conditioning, contributing significantly to carbon emissions and straining the national grid.</w:t>
      </w:r>
    </w:p>
    <w:p>
      <w:pPr>
        <w:pStyle w:val="BodyText"/>
      </w:pPr>
      <w:r>
        <w:t xml:space="preserve">In contrast, the visionary</w:t>
      </w:r>
      <w:r>
        <w:t xml:space="preserve"> </w:t>
      </w:r>
      <w:r>
        <w:rPr>
          <w:bCs/>
          <w:b/>
        </w:rPr>
        <w:t xml:space="preserve">Architect</w:t>
      </w:r>
      <w:r>
        <w:t xml:space="preserve"> </w:t>
      </w:r>
      <w:r>
        <w:t xml:space="preserve">looks backward to move forward. Traditional Bengali architecture offers profound lessons in passive cooling, such as the use of courtyards (called *aangin* or *owla*), high ceilings, and cross-ventilation techniques that have been refined over centuries. A skilled</w:t>
      </w:r>
      <w:r>
        <w:t xml:space="preserve"> </w:t>
      </w:r>
      <w:r>
        <w:rPr>
          <w:bCs/>
          <w:b/>
        </w:rPr>
        <w:t xml:space="preserve">Architect</w:t>
      </w:r>
      <w:r>
        <w:t xml:space="preserve"> </w:t>
      </w:r>
      <w:r>
        <w:t xml:space="preserve">in</w:t>
      </w:r>
      <w:r>
        <w:t xml:space="preserve"> </w:t>
      </w:r>
      <w:r>
        <w:t xml:space="preserve">Bangladesh Dhaka</w:t>
      </w:r>
      <w:r>
        <w:t xml:space="preserve"> </w:t>
      </w:r>
      <w:r>
        <w:t xml:space="preserve">must adapt these vernacular principles to contemporary needs. By integrating natural light, ventilation, and local materials like bamboo or laterite stone into modern designs, the</w:t>
      </w:r>
      <w:r>
        <w:t xml:space="preserve"> </w:t>
      </w:r>
      <w:r>
        <w:rPr>
          <w:bCs/>
          <w:b/>
        </w:rPr>
        <w:t xml:space="preserve">Architect</w:t>
      </w:r>
      <w:r>
        <w:t xml:space="preserve"> </w:t>
      </w:r>
      <w:r>
        <w:t xml:space="preserve">can drastically reduce the environmental footprint of buildings. This approach is not merely an aesthetic choice but an ecological imperative for</w:t>
      </w:r>
      <w:r>
        <w:t xml:space="preserve"> </w:t>
      </w:r>
      <w:r>
        <w:t xml:space="preserve">Bangladesh Dhaka</w:t>
      </w:r>
      <w:r>
        <w:t xml:space="preserve">.</w:t>
      </w:r>
    </w:p>
    <w:bookmarkEnd w:id="21"/>
    <w:bookmarkStart w:id="22" w:name="X3c00db91606b3710ddd09fac4da83f049d65275"/>
    <w:p>
      <w:pPr>
        <w:pStyle w:val="Heading2"/>
      </w:pPr>
      <w:r>
        <w:t xml:space="preserve">The Tug-of-War Between Heritage and Modernity</w:t>
      </w:r>
    </w:p>
    <w:p>
      <w:pPr>
        <w:pStyle w:val="FirstParagraph"/>
      </w:pPr>
      <w:r>
        <w:t xml:space="preserve">Bangladesh Dhaka</w:t>
      </w:r>
      <w:r>
        <w:t xml:space="preserve"> </w:t>
      </w:r>
      <w:r>
        <w:t xml:space="preserve">is also a repository of immense historical significance, from the Mughal-era mosques to the colonial structures of the British Raj. However, this heritage is under constant threat from demolition and neglect. The role of the</w:t>
      </w:r>
      <w:r>
        <w:t xml:space="preserve"> </w:t>
      </w:r>
      <w:r>
        <w:rPr>
          <w:bCs/>
          <w:b/>
        </w:rPr>
        <w:t xml:space="preserve">Architect</w:t>
      </w:r>
      <w:r>
        <w:t xml:space="preserve"> </w:t>
      </w:r>
      <w:r>
        <w:t xml:space="preserve">here is that of a custodian. Adaptive reuse—the process of repurposing old buildings for new functions—is a strategy where architecture shines brightest in</w:t>
      </w:r>
      <w:r>
        <w:t xml:space="preserve"> </w:t>
      </w:r>
      <w:r>
        <w:t xml:space="preserve">Bangladesh Dhaka</w:t>
      </w:r>
      <w:r>
        <w:t xml:space="preserve">. Instead of erasing the past, an innovative</w:t>
      </w:r>
      <w:r>
        <w:t xml:space="preserve"> </w:t>
      </w:r>
      <w:r>
        <w:rPr>
          <w:bCs/>
          <w:b/>
        </w:rPr>
        <w:t xml:space="preserve">Architect</w:t>
      </w:r>
      <w:r>
        <w:t xml:space="preserve"> </w:t>
      </w:r>
      <w:r>
        <w:t xml:space="preserve">can transform historic structures into vibrant cultural centers, hotels, or co-working spaces.</w:t>
      </w:r>
    </w:p>
    <w:p>
      <w:pPr>
        <w:pStyle w:val="BodyText"/>
      </w:pPr>
      <w:r>
        <w:t xml:space="preserve">For instance, the preservation and restoration of old *Dhaka* neighborhoods require sensitive intervention. The</w:t>
      </w:r>
      <w:r>
        <w:t xml:space="preserve"> </w:t>
      </w:r>
      <w:r>
        <w:rPr>
          <w:bCs/>
          <w:b/>
        </w:rPr>
        <w:t xml:space="preserve">Architect</w:t>
      </w:r>
      <w:r>
        <w:t xml:space="preserve"> </w:t>
      </w:r>
      <w:r>
        <w:t xml:space="preserve">must navigate the delicate balance between maintaining the structural integrity of heritage sites and making them functional for modern users. This requires a deep respect for history combined with technical expertise. When an</w:t>
      </w:r>
      <w:r>
        <w:t xml:space="preserve"> </w:t>
      </w:r>
      <w:r>
        <w:rPr>
          <w:bCs/>
          <w:b/>
        </w:rPr>
        <w:t xml:space="preserve">Architect</w:t>
      </w:r>
      <w:r>
        <w:t xml:space="preserve"> </w:t>
      </w:r>
      <w:r>
        <w:t xml:space="preserve">successfully integrates heritage into the urban fabric, it creates a sense of place and identity that is often missing in generic global cities. For</w:t>
      </w:r>
      <w:r>
        <w:t xml:space="preserve"> </w:t>
      </w:r>
      <w:r>
        <w:t xml:space="preserve">Bangladesh Dhaka</w:t>
      </w:r>
      <w:r>
        <w:t xml:space="preserve">, preserving its architectural soul is essential to maintaining its cultural distinctiveness amidst globalization.</w:t>
      </w:r>
    </w:p>
    <w:bookmarkEnd w:id="22"/>
    <w:bookmarkStart w:id="23" w:name="X4aabe0b55be2775acb26f2e8a64250ceba197c6"/>
    <w:p>
      <w:pPr>
        <w:pStyle w:val="Heading2"/>
      </w:pPr>
      <w:r>
        <w:t xml:space="preserve">Social Responsibility and Housing for All</w:t>
      </w:r>
    </w:p>
    <w:p>
      <w:pPr>
        <w:pStyle w:val="FirstParagraph"/>
      </w:pPr>
      <w:r>
        <w:t xml:space="preserve">Beyond high-end commercial projects, the most pressing issue facing the</w:t>
      </w:r>
      <w:r>
        <w:t xml:space="preserve"> </w:t>
      </w:r>
      <w:r>
        <w:rPr>
          <w:bCs/>
          <w:b/>
        </w:rPr>
        <w:t xml:space="preserve">Architect</w:t>
      </w:r>
      <w:r>
        <w:t xml:space="preserve"> </w:t>
      </w:r>
      <w:r>
        <w:t xml:space="preserve">in</w:t>
      </w:r>
      <w:r>
        <w:t xml:space="preserve"> </w:t>
      </w:r>
      <w:r>
        <w:t xml:space="preserve">Bangladesh Dhaka</w:t>
      </w:r>
      <w:r>
        <w:t xml:space="preserve"> </w:t>
      </w:r>
      <w:r>
        <w:t xml:space="preserve">is housing. The city faces a severe shortage of affordable housing, pushing millions into slums and makeshift settlements along railways and riverbanks. This is where the concept of "appropriate technology" becomes vital. The modern</w:t>
      </w:r>
      <w:r>
        <w:t xml:space="preserve"> </w:t>
      </w:r>
      <w:r>
        <w:rPr>
          <w:bCs/>
          <w:b/>
        </w:rPr>
        <w:t xml:space="preserve">Architect</w:t>
      </w:r>
      <w:r>
        <w:t xml:space="preserve"> </w:t>
      </w:r>
      <w:r>
        <w:t xml:space="preserve">must develop low-cost, high-impact design solutions that can be scaled up for low-income populations.</w:t>
      </w:r>
    </w:p>
    <w:p>
      <w:pPr>
        <w:pStyle w:val="BodyText"/>
      </w:pPr>
      <w:r>
        <w:t xml:space="preserve">Innovations in modular housing, improved sanitation systems, and community-centric planning are areas where Bangladeshi architects are beginning to lead. Projects that focus on upgrading slums rather than displacing residents demonstrate a humane approach to architecture. The</w:t>
      </w:r>
      <w:r>
        <w:t xml:space="preserve"> </w:t>
      </w:r>
      <w:r>
        <w:rPr>
          <w:bCs/>
          <w:b/>
        </w:rPr>
        <w:t xml:space="preserve">Architect</w:t>
      </w:r>
      <w:r>
        <w:t xml:space="preserve"> </w:t>
      </w:r>
      <w:r>
        <w:t xml:space="preserve">acts as a bridge between the state and the citizen, ensuring that urban development benefits everyone, not just the elite. In</w:t>
      </w:r>
      <w:r>
        <w:t xml:space="preserve"> </w:t>
      </w:r>
      <w:r>
        <w:t xml:space="preserve">Bangladesh Dhaka</w:t>
      </w:r>
      <w:r>
        <w:t xml:space="preserve">, where social disparity is stark, architecture has the power to either widen or narrow these gaps. An ethical</w:t>
      </w:r>
      <w:r>
        <w:t xml:space="preserve"> </w:t>
      </w:r>
      <w:r>
        <w:rPr>
          <w:bCs/>
          <w:b/>
        </w:rPr>
        <w:t xml:space="preserve">Architect</w:t>
      </w:r>
      <w:r>
        <w:t xml:space="preserve"> </w:t>
      </w:r>
      <w:r>
        <w:t xml:space="preserve">chooses to build inclusive spaces that foster dignity and community.</w:t>
      </w:r>
    </w:p>
    <w:bookmarkEnd w:id="23"/>
    <w:bookmarkStart w:id="24" w:name="X4d667b567996679b22cb9559ae92c631c33753e"/>
    <w:p>
      <w:pPr>
        <w:pStyle w:val="Heading2"/>
      </w:pPr>
      <w:r>
        <w:t xml:space="preserve">The Future Outlook: Resilience and Innovation</w:t>
      </w:r>
    </w:p>
    <w:p>
      <w:pPr>
        <w:pStyle w:val="FirstParagraph"/>
      </w:pPr>
      <w:r>
        <w:t xml:space="preserve">Looking ahead, the trajectory of</w:t>
      </w:r>
      <w:r>
        <w:t xml:space="preserve"> </w:t>
      </w:r>
      <w:r>
        <w:t xml:space="preserve">Bangladesh Dhaka</w:t>
      </w:r>
      <w:r>
        <w:t xml:space="preserve"> </w:t>
      </w:r>
      <w:r>
        <w:t xml:space="preserve">will be determined by the decisions made today. The city is expected to grow even larger and more complex. Climate change presents existential threats, including flooding from the Buriganga River and rising sea levels affecting the broader delta region. The</w:t>
      </w:r>
      <w:r>
        <w:t xml:space="preserve"> </w:t>
      </w:r>
      <w:r>
        <w:rPr>
          <w:bCs/>
          <w:b/>
        </w:rPr>
        <w:t xml:space="preserve">Architect</w:t>
      </w:r>
      <w:r>
        <w:t xml:space="preserve"> </w:t>
      </w:r>
      <w:r>
        <w:t xml:space="preserve">must therefore become a master of resilience engineering.</w:t>
      </w:r>
    </w:p>
    <w:p>
      <w:pPr>
        <w:pStyle w:val="BodyText"/>
      </w:pPr>
      <w:r>
        <w:t xml:space="preserve">This involves designing buildings that can withstand floods, creating green corridors to manage stormwater, and integrating renewable energy systems into urban planning. The next generation of architects in</w:t>
      </w:r>
      <w:r>
        <w:t xml:space="preserve"> </w:t>
      </w:r>
      <w:r>
        <w:t xml:space="preserve">Bangladesh Dhaka</w:t>
      </w:r>
      <w:r>
        <w:t xml:space="preserve"> </w:t>
      </w:r>
      <w:r>
        <w:t xml:space="preserve">must be technologically savvy yet culturally grounded. They must utilize digital tools for simulation and analysis but remain deeply connected to the local context. The integration of smart city technologies with traditional architectural wisdom will define the future skyline.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Architect</w:t>
      </w:r>
      <w:r>
        <w:t xml:space="preserve"> </w:t>
      </w:r>
      <w:r>
        <w:t xml:space="preserve">in</w:t>
      </w:r>
      <w:r>
        <w:t xml:space="preserve"> </w:t>
      </w:r>
      <w:r>
        <w:t xml:space="preserve">Bangladesh Dhaka</w:t>
      </w:r>
      <w:r>
        <w:t xml:space="preserve"> </w:t>
      </w:r>
      <w:r>
        <w:t xml:space="preserve">is not merely a designer of buildings but a critical agent of social and environmental change. The challenges facing the city are immense, ranging from uncontrolled density and climate vulnerability to the erosion of cultural heritage. Yet, within these challenges lies an opportunity for transformative design.</w:t>
      </w:r>
    </w:p>
    <w:p>
      <w:pPr>
        <w:pStyle w:val="BodyText"/>
      </w:pPr>
      <w:r>
        <w:t xml:space="preserve">By prioritizing sustainability, respecting historical context, advocating for affordable housing, and embracing resilience in design practices, the architectural profession can steer</w:t>
      </w:r>
      <w:r>
        <w:t xml:space="preserve"> </w:t>
      </w:r>
      <w:r>
        <w:t xml:space="preserve">Bangladesh Dhaka</w:t>
      </w:r>
      <w:r>
        <w:t xml:space="preserve"> </w:t>
      </w:r>
      <w:r>
        <w:t xml:space="preserve">toward a more livable future. The city's unique character is its greatest asset, and it is the duty of every</w:t>
      </w:r>
      <w:r>
        <w:t xml:space="preserve"> </w:t>
      </w:r>
      <w:r>
        <w:rPr>
          <w:bCs/>
          <w:b/>
        </w:rPr>
        <w:t xml:space="preserve">Architect</w:t>
      </w:r>
      <w:r>
        <w:t xml:space="preserve"> </w:t>
      </w:r>
      <w:r>
        <w:t xml:space="preserve">to protect and enhance that identity. As</w:t>
      </w:r>
      <w:r>
        <w:t xml:space="preserve"> </w:t>
      </w:r>
      <w:r>
        <w:t xml:space="preserve">Bangladesh Dhaka</w:t>
      </w:r>
      <w:r>
        <w:t xml:space="preserve"> </w:t>
      </w:r>
      <w:r>
        <w:t xml:space="preserve">continues to evolve, the vision, creativity, and ethical commitment of its architects will ultimately determine whether it becomes a model of chaotic survival or a beacon of innovative urban living.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Bangladesh Dhaka</dc:title>
  <dc:creator/>
  <dc:language>en</dc:language>
  <cp:keywords/>
  <dcterms:created xsi:type="dcterms:W3CDTF">2026-07-29T14:47:30Z</dcterms:created>
  <dcterms:modified xsi:type="dcterms:W3CDTF">2026-07-29T14:47:30Z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