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2db46c5e7a173158e6aa7df5bfd4c479c18a85d"/>
    <w:p>
      <w:pPr>
        <w:pStyle w:val="Heading1"/>
      </w:pPr>
      <w:r>
        <w:t xml:space="preserve">The Architect as Cultural Catalyst and Social Engineer in Brazil São Paulo</w:t>
      </w:r>
    </w:p>
    <w:p>
      <w:pPr>
        <w:pStyle w:val="FirstParagraph"/>
      </w:pPr>
      <w:r>
        <w:t xml:space="preserve">In the vast tapestry of urban development, few cities pulse with the frenetic energy, historical depth, and architectural ambition of Brazil São Paulo. It is a metropolis that refuses to stand still, a vertical labyrinth where colonial heritage collides with futuristic skyscrapers. Within this dynamic context, the role of the</w:t>
      </w:r>
      <w:r>
        <w:t xml:space="preserve"> </w:t>
      </w:r>
      <w:r>
        <w:t xml:space="preserve">Architect</w:t>
      </w:r>
      <w:r>
        <w:t xml:space="preserve"> </w:t>
      </w:r>
      <w:r>
        <w:t xml:space="preserve">transcends mere aesthetics or structural engineering; it becomes an act of social mediation, cultural preservation, and urban reconciliation. To understand the built environment of Brazil São Paulo is to understand how its architects navigate a complex dialogue between density and livability, history and modernity.</w:t>
      </w:r>
    </w:p>
    <w:bookmarkStart w:id="20" w:name="the-legacy-of-modernism-in-brazil"/>
    <w:p>
      <w:pPr>
        <w:pStyle w:val="Heading2"/>
      </w:pPr>
      <w:r>
        <w:t xml:space="preserve">The Legacy of Modernism in Brazil</w:t>
      </w:r>
    </w:p>
    <w:p>
      <w:pPr>
        <w:pStyle w:val="FirstParagraph"/>
      </w:pPr>
      <w:r>
        <w:t xml:space="preserve">The architectural narrative of Brazil cannot be disentangled from the legacy of Modernism. While Rio de Janeiro often claims the spotlight with its coastal integration, São Paulo is the true laboratory of Brazilian Constructivism and Brutalism. The city’s skyline is punctuated by landmarks designed by titans such as Lúcio Costa, Oscar Niemeyer, and Paulo Mendes da Rocha. These figures did not just design buildings; they attempted to define a new national identity through concrete and form.</w:t>
      </w:r>
    </w:p>
    <w:p>
      <w:pPr>
        <w:pStyle w:val="BodyText"/>
      </w:pPr>
      <w:r>
        <w:t xml:space="preserve">In Brazil São Paulo, the influence of these pioneers remains palpable. The Banespahistórico building is not merely an office tower; it is a statement of corporate power married to civic space. However, as time progressed, the role of the contemporary</w:t>
      </w:r>
      <w:r>
        <w:t xml:space="preserve"> </w:t>
      </w:r>
      <w:r>
        <w:t xml:space="preserve">Architect</w:t>
      </w:r>
      <w:r>
        <w:t xml:space="preserve"> </w:t>
      </w:r>
      <w:r>
        <w:t xml:space="preserve">in this region has evolved. No longer just creating iconic silhouettes against the horizon, architects are now tasked with addressing the cracks left by rapid industrialization and urban sprawl.</w:t>
      </w:r>
    </w:p>
    <w:bookmarkEnd w:id="20"/>
    <w:bookmarkStart w:id="21" w:name="urban-density-and-social-responsibility"/>
    <w:p>
      <w:pPr>
        <w:pStyle w:val="Heading2"/>
      </w:pPr>
      <w:r>
        <w:t xml:space="preserve">Urban Density and Social Responsibility</w:t>
      </w:r>
    </w:p>
    <w:p>
      <w:pPr>
        <w:pStyle w:val="FirstParagraph"/>
      </w:pPr>
      <w:r>
        <w:t xml:space="preserve">Brazil São Paulo is one of the most populous cities in the world. The pressure on land resources is immense, leading to a unique typology of high-density living. Here, the architect must solve problems that are rarely seen in smaller European or North American contexts. The challenge lies in integrating verticality with community cohesion.</w:t>
      </w:r>
    </w:p>
    <w:p>
      <w:pPr>
        <w:pStyle w:val="BodyText"/>
      </w:pPr>
      <w:r>
        <w:t xml:space="preserve">In recent decades, we have witnessed a shift in architectural philosophy within Brazil São Paulo. There is a growing movement towards "social architecture," where projects prioritize affordable housing and public accessibility. Architects are increasingly designing mixed-use complexes that combine residential units with commercial spaces, parks, and educational facilities. This approach seeks to reduce the need for long commutes, thereby alleviating the city’s notorious traffic congestion.</w:t>
      </w:r>
    </w:p>
    <w:p>
      <w:pPr>
        <w:pStyle w:val="BodyText"/>
      </w:pPr>
      <w:r>
        <w:t xml:space="preserve">Furthermore, the concept of "rua" (street) remains central to Brazilian culture. Even in a vertical city like Brazil São Paulo, architects strive to create ground-level interactions. Pedestrian pathways are being reimagined to connect disparate neighborhoods, fostering a sense of belonging in an otherwise anonymous metropolis. The</w:t>
      </w:r>
      <w:r>
        <w:t xml:space="preserve"> </w:t>
      </w:r>
      <w:r>
        <w:t xml:space="preserve">Architect</w:t>
      </w:r>
      <w:r>
        <w:t xml:space="preserve"> </w:t>
      </w:r>
      <w:r>
        <w:t xml:space="preserve">becomes a designer of social experiences, ensuring that the concrete jungle does not become a concrete prison.</w:t>
      </w:r>
    </w:p>
    <w:bookmarkEnd w:id="21"/>
    <w:bookmarkStart w:id="22" w:name="X17353a16c2d1f095b709e0242e66af05c2678ba"/>
    <w:p>
      <w:pPr>
        <w:pStyle w:val="Heading2"/>
      </w:pPr>
      <w:r>
        <w:t xml:space="preserve">Sustainability and Environmental Resilience</w:t>
      </w:r>
    </w:p>
    <w:p>
      <w:pPr>
        <w:pStyle w:val="FirstParagraph"/>
      </w:pPr>
      <w:r>
        <w:t xml:space="preserve">The environmental challenges facing Brazil São Paulo are significant. From air pollution to water scarcity, the city is on the front lines of climate change adaptation. Consequently, sustainability has moved from a luxury feature to a fundamental requirement in architectural practice.</w:t>
      </w:r>
    </w:p>
    <w:p>
      <w:pPr>
        <w:pStyle w:val="BodyText"/>
      </w:pPr>
      <w:r>
        <w:t xml:space="preserve">Modern architects in this region are pioneering green building techniques that respond specifically to the tropical climate of Southeast Brazil. This includes the use of natural ventilation, rainwater harvesting systems, and vertical gardens that help mitigate the urban heat island effect. In Brazil São Paulo, green facades are no longer just aesthetic choices but vital infrastructure for thermal comfort and biodiversity.</w:t>
      </w:r>
    </w:p>
    <w:p>
      <w:pPr>
        <w:pStyle w:val="BodyText"/>
      </w:pPr>
      <w:r>
        <w:t xml:space="preserve">Moreover, there is a renewed interest in adaptive reuse. Rather than demolishing old industrial buildings or neglected structures, architects are transforming them into cultural centers, co-working spaces, and luxury residences. This practice not only preserves the memory of the city but also reduces the carbon footprint associated with new construction materials. It reflects a mature understanding that sustainability is as much about what we keep as it is about what we build.</w:t>
      </w:r>
    </w:p>
    <w:bookmarkEnd w:id="22"/>
    <w:bookmarkStart w:id="23" w:name="cultural-identity-and-public-space"/>
    <w:p>
      <w:pPr>
        <w:pStyle w:val="Heading2"/>
      </w:pPr>
      <w:r>
        <w:t xml:space="preserve">Cultural Identity and Public Space</w:t>
      </w:r>
    </w:p>
    <w:p>
      <w:pPr>
        <w:pStyle w:val="FirstParagraph"/>
      </w:pPr>
      <w:r>
        <w:t xml:space="preserve">Brazilian culture is vibrant, diverse, and deeply communal. The architecture of Brazil São Paulo must reflect this diversity. Public spaces are crucial in this regard. Parks like Ibirapuera, designed by Oscar Niemeyer and Roberto Burle Marx, serve as the lungs of the city and its living room. However, beyond these famous landmarks, there is a need for smaller pocket parks and plazas that dot the urban fabric.</w:t>
      </w:r>
    </w:p>
    <w:p>
      <w:pPr>
        <w:pStyle w:val="BodyText"/>
      </w:pPr>
      <w:r>
        <w:t xml:space="preserve">The</w:t>
      </w:r>
      <w:r>
        <w:t xml:space="preserve"> </w:t>
      </w:r>
      <w:r>
        <w:t xml:space="preserve">Architect</w:t>
      </w:r>
      <w:r>
        <w:t xml:space="preserve"> </w:t>
      </w:r>
      <w:r>
        <w:t xml:space="preserve">in Brazil São Paulo plays a critical role in defining these public realms. By designing inclusive spaces that accommodate cultural events, markets, and leisure activities, architects contribute to the social vitality of the city. These spaces become stages for daily life, where people from all socioeconomic backgrounds intersect.</w:t>
      </w:r>
    </w:p>
    <w:bookmarkEnd w:id="23"/>
    <w:bookmarkStart w:id="24" w:name="X0f263e54693125fd2e14d3fefd3cc0b38ff72ef"/>
    <w:p>
      <w:pPr>
        <w:pStyle w:val="Heading2"/>
      </w:pPr>
      <w:r>
        <w:t xml:space="preserve">The Future of Architecture in Brazil São Paulo</w:t>
      </w:r>
    </w:p>
    <w:p>
      <w:pPr>
        <w:pStyle w:val="FirstParagraph"/>
      </w:pPr>
      <w:r>
        <w:t xml:space="preserve">Looking ahead, the trajectory of architecture in Brazil São Paulo is intertwined with technological innovation and participatory design. Digital tools allow architects to simulate environmental impacts more accurately and to engage with communities through virtual reality before breaking ground.</w:t>
      </w:r>
    </w:p>
    <w:p>
      <w:pPr>
        <w:pStyle w:val="BodyText"/>
      </w:pPr>
      <w:r>
        <w:t xml:space="preserve">Inclusive design is also becoming paramount. As the city continues to grow, there is a greater emphasis on accessibility for the elderly and people with disabilities. Architects are rethinking thresholds, entrances, and circulation paths to ensure that Brazil São Paulo is welcoming to all its inhabitants.</w:t>
      </w:r>
    </w:p>
    <w:p>
      <w:pPr>
        <w:pStyle w:val="BodyText"/>
      </w:pPr>
      <w:r>
        <w:t xml:space="preserve">Furthermore, the global pandemic has reshaped how we use urban spaces. The role of the</w:t>
      </w:r>
      <w:r>
        <w:t xml:space="preserve"> </w:t>
      </w:r>
      <w:r>
        <w:t xml:space="preserve">Architect</w:t>
      </w:r>
      <w:r>
        <w:t xml:space="preserve"> </w:t>
      </w:r>
      <w:r>
        <w:t xml:space="preserve">now includes designing flexible environments that can adapt to changing health and social needs. In Brazil São Paulo, this means creating buildings with modular spaces that can shift from commercial offices to residential units or healthcare facilities as required by societal demands.</w:t>
      </w:r>
    </w:p>
    <w:bookmarkEnd w:id="24"/>
    <w:bookmarkStart w:id="25" w:name="conclusion"/>
    <w:p>
      <w:pPr>
        <w:pStyle w:val="Heading2"/>
      </w:pPr>
      <w:r>
        <w:t xml:space="preserve">Conclusion</w:t>
      </w:r>
    </w:p>
    <w:p>
      <w:pPr>
        <w:pStyle w:val="FirstParagraph"/>
      </w:pPr>
      <w:r>
        <w:t xml:space="preserve">In conclusion, the profession of the</w:t>
      </w:r>
      <w:r>
        <w:t xml:space="preserve"> </w:t>
      </w:r>
      <w:r>
        <w:t xml:space="preserve">Architect</w:t>
      </w:r>
      <w:r>
        <w:t xml:space="preserve"> </w:t>
      </w:r>
      <w:r>
        <w:t xml:space="preserve">in Brazil São Paulo is one of profound responsibility and opportunity. It is a role that demands technical excellence, creative vision, and deep social empathy. The city’s chaotic beauty and immense potential are mirrored in its architectural landscape. From preserving the modernist heritage to embracing sustainable innovation, architects are shaping the future of this megacity.</w:t>
      </w:r>
    </w:p>
    <w:p>
      <w:pPr>
        <w:pStyle w:val="BodyText"/>
      </w:pPr>
      <w:r>
        <w:t xml:space="preserve">Brazil São Paulo stands as a testament to human ingenuity and resilience. It is a city that rises from complexity, finding order within chaos. For those who choose to practice here, the work is not just about constructing buildings; it is about constructing society. The</w:t>
      </w:r>
      <w:r>
        <w:t xml:space="preserve"> </w:t>
      </w:r>
      <w:r>
        <w:t xml:space="preserve">Architect</w:t>
      </w:r>
      <w:r>
        <w:t xml:space="preserve"> </w:t>
      </w:r>
      <w:r>
        <w:t xml:space="preserve">in Brazil São Paulo is thus an essential agent of change, weaving together history and future into a cohesive urban narrative that honors the past while building for tomorrow.</w:t>
      </w:r>
    </w:p>
    <w:p>
      <w:pPr>
        <w:pStyle w:val="BodyText"/>
      </w:pPr>
      <w:r>
        <w:t xml:space="preserve">As the city continues to evolve, so too will its architectural language. But one thing remains constant: the need for design that serves people, respects nature, and celebrates culture. In Brazil São Paulo, architecture is not just a backdrop to life; it is an active participant in the ongoing story of one of the world’s most dynamic urban centers.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Brazil São Paulo</dc:title>
  <dc:creator/>
  <dc:language>en</dc:language>
  <cp:keywords/>
  <dcterms:created xsi:type="dcterms:W3CDTF">2026-07-29T15:05:07Z</dcterms:created>
  <dcterms:modified xsi:type="dcterms:W3CDTF">2026-07-29T15:05:07Z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