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China</w:t>
      </w:r>
      <w:r>
        <w:t xml:space="preserve"> </w:t>
      </w:r>
      <w:r>
        <w:t xml:space="preserve">Beijing:</w:t>
      </w:r>
      <w:r>
        <w:t xml:space="preserve"> </w:t>
      </w:r>
      <w:r>
        <w:t xml:space="preserve">Bridging</w:t>
      </w:r>
      <w:r>
        <w:t xml:space="preserve"> </w:t>
      </w:r>
      <w:r>
        <w:t xml:space="preserve">History</w:t>
      </w:r>
      <w:r>
        <w:t xml:space="preserve"> </w:t>
      </w:r>
      <w:r>
        <w:t xml:space="preserve">and</w:t>
      </w:r>
      <w:r>
        <w:t xml:space="preserve"> </w:t>
      </w:r>
      <w:r>
        <w:t xml:space="preserve">Horizon</w:t>
      </w:r>
    </w:p>
    <w:bookmarkStart w:id="25" w:name="X56fae636b7e796bb4dad76ce26673b5028f82e7"/>
    <w:p>
      <w:pPr>
        <w:pStyle w:val="Heading1"/>
      </w:pPr>
      <w:r>
        <w:t xml:space="preserve">The Role of the Architect in China Beijing: Harmonizing Tradition and Modernity</w:t>
      </w:r>
    </w:p>
    <w:p>
      <w:pPr>
        <w:pStyle w:val="FirstParagraph"/>
      </w:pPr>
      <w:r>
        <w:t xml:space="preserve">In the vast tapestry of global urbanization, few cities present as complex, challenging, or inspiring a canvas for professional creativity as China Beijing. As the capital of one of the world’s oldest continuous civilizations and simultaneously one of its most dynamic economic powerhouses, China Beijing stands at a unique crossroads. Here, the role of an</w:t>
      </w:r>
      <w:r>
        <w:t xml:space="preserve"> </w:t>
      </w:r>
      <w:r>
        <w:rPr>
          <w:bCs/>
          <w:b/>
        </w:rPr>
        <w:t xml:space="preserve">Architect</w:t>
      </w:r>
      <w:r>
        <w:t xml:space="preserve"> </w:t>
      </w:r>
      <w:r>
        <w:t xml:space="preserve">transcends mere structural engineering or aesthetic design; it becomes an act of cultural stewardship, social negotiation, and futuristic visioning. For any</w:t>
      </w:r>
      <w:r>
        <w:t xml:space="preserve"> </w:t>
      </w:r>
      <w:r>
        <w:rPr>
          <w:bCs/>
          <w:b/>
        </w:rPr>
        <w:t xml:space="preserve">Architect</w:t>
      </w:r>
      <w:r>
        <w:t xml:space="preserve"> </w:t>
      </w:r>
      <w:r>
        <w:t xml:space="preserve">operating within this sphere, understanding the delicate balance between preserving ancient heritage and embracing rapid modernization is not just a professional requirement but a philosophical imperative.</w:t>
      </w:r>
    </w:p>
    <w:bookmarkStart w:id="20" w:name="X707e28d9c10ef095c7153e193d7214c3e9cfa47"/>
    <w:p>
      <w:pPr>
        <w:pStyle w:val="Heading2"/>
      </w:pPr>
      <w:r>
        <w:t xml:space="preserve">The Historical Weight: Contextualizing Design in China Beijing</w:t>
      </w:r>
    </w:p>
    <w:p>
      <w:pPr>
        <w:pStyle w:val="FirstParagraph"/>
      </w:pPr>
      <w:r>
        <w:t xml:space="preserve">To practice as an</w:t>
      </w:r>
      <w:r>
        <w:t xml:space="preserve"> </w:t>
      </w:r>
      <w:r>
        <w:rPr>
          <w:bCs/>
          <w:b/>
        </w:rPr>
        <w:t xml:space="preserve">Architect</w:t>
      </w:r>
      <w:r>
        <w:t xml:space="preserve"> </w:t>
      </w:r>
      <w:r>
        <w:t xml:space="preserve">in China Beijing is to walk through layers of history. The city’s layout, heavily influenced by the imperial planning principles of the Ming and Qing dynasties, emphasizes symmetry, axial alignment, and hierarchical order. The Forbidden City is not merely a tourist destination; it is a masterclass in spatial organization that continues to influence urban planning today. An</w:t>
      </w:r>
      <w:r>
        <w:t xml:space="preserve"> </w:t>
      </w:r>
      <w:r>
        <w:rPr>
          <w:bCs/>
          <w:b/>
        </w:rPr>
        <w:t xml:space="preserve">Architect</w:t>
      </w:r>
      <w:r>
        <w:t xml:space="preserve"> </w:t>
      </w:r>
      <w:r>
        <w:t xml:space="preserve">must navigate these historical currents carefully. In China Beijing, design does not occur in a vacuum; every new structure interacts with the visual and spiritual lineage of the past.</w:t>
      </w:r>
    </w:p>
    <w:p>
      <w:pPr>
        <w:pStyle w:val="BodyText"/>
      </w:pPr>
      <w:r>
        <w:t xml:space="preserve">The challenge for the modern</w:t>
      </w:r>
      <w:r>
        <w:t xml:space="preserve"> </w:t>
      </w:r>
      <w:r>
        <w:rPr>
          <w:bCs/>
          <w:b/>
        </w:rPr>
        <w:t xml:space="preserve">Architect</w:t>
      </w:r>
      <w:r>
        <w:t xml:space="preserve"> </w:t>
      </w:r>
      <w:r>
        <w:t xml:space="preserve">is to respect this legacy without being imprisoned by it. The traditional courtyard house, or</w:t>
      </w:r>
      <w:r>
        <w:t xml:space="preserve"> </w:t>
      </w:r>
      <w:r>
        <w:rPr>
          <w:iCs/>
          <w:i/>
        </w:rPr>
        <w:t xml:space="preserve">Sihutong</w:t>
      </w:r>
      <w:r>
        <w:t xml:space="preserve">, represents a community-centric living style that contrasts sharply with the high-density verticality of modern skyscrapers. Successful projects in China Beijing often seek to reinterpret these traditional elements—using local materials like gray brick and wood, or incorporating courtyards into contemporary facades—to create a sense of continuity. This approach ensures that the city’s identity remains intact despite the relentless pace of development.</w:t>
      </w:r>
    </w:p>
    <w:bookmarkEnd w:id="20"/>
    <w:bookmarkStart w:id="21" w:name="X87c9a1e071f929a6b1843b9cc493159dfc9d152"/>
    <w:p>
      <w:pPr>
        <w:pStyle w:val="Heading2"/>
      </w:pPr>
      <w:r>
        <w:t xml:space="preserve">The Modern Metropolis: Innovation and Scale</w:t>
      </w:r>
    </w:p>
    <w:p>
      <w:pPr>
        <w:pStyle w:val="FirstParagraph"/>
      </w:pPr>
      <w:r>
        <w:t xml:space="preserve">Beyond its historic core, China Beijing is undergoing one of the most rapid urban transformations in human history. The expansion into districts such as Chaoyang, Tongzhou, and the emerging sub-centers presents unprecedented opportunities for an</w:t>
      </w:r>
      <w:r>
        <w:t xml:space="preserve"> </w:t>
      </w:r>
      <w:r>
        <w:rPr>
          <w:bCs/>
          <w:b/>
        </w:rPr>
        <w:t xml:space="preserve">Architect</w:t>
      </w:r>
      <w:r>
        <w:t xml:space="preserve">. Here, the focus shifts to sustainability, technological integration, and social housing. The scale of construction in China Beijing is monumental. An</w:t>
      </w:r>
      <w:r>
        <w:t xml:space="preserve"> </w:t>
      </w:r>
      <w:r>
        <w:rPr>
          <w:bCs/>
          <w:b/>
        </w:rPr>
        <w:t xml:space="preserve">Architect</w:t>
      </w:r>
      <w:r>
        <w:t xml:space="preserve"> </w:t>
      </w:r>
      <w:r>
        <w:t xml:space="preserve">involved in these projects must manage complex logistical challenges while striving for architectural excellence.</w:t>
      </w:r>
    </w:p>
    <w:p>
      <w:pPr>
        <w:pStyle w:val="BodyText"/>
      </w:pPr>
      <w:r>
        <w:t xml:space="preserve">The Olympic Green serves as a prime example of this modern ambition. Structures like the National Stadium (the "Bird's Nest") and the National Aquatics Center (the "Water Cube") demonstrate how an</w:t>
      </w:r>
      <w:r>
        <w:t xml:space="preserve"> </w:t>
      </w:r>
      <w:r>
        <w:rPr>
          <w:bCs/>
          <w:b/>
        </w:rPr>
        <w:t xml:space="preserve">Architect</w:t>
      </w:r>
      <w:r>
        <w:t xml:space="preserve"> </w:t>
      </w:r>
      <w:r>
        <w:t xml:space="preserve">can create iconic landmarks that serve functional public purposes while pushing the boundaries of engineering. These buildings signal to the world that China Beijing is a forward-looking metropolis. For contemporary practitioners, the lesson is clear: innovation in China Beijing must be bold yet purposeful, serving both global prestige and local utility.</w:t>
      </w:r>
    </w:p>
    <w:bookmarkEnd w:id="21"/>
    <w:bookmarkStart w:id="22" w:name="Xc3131b44cc6e0c52c0f0ebe61437dcc9cc59f37"/>
    <w:p>
      <w:pPr>
        <w:pStyle w:val="Heading2"/>
      </w:pPr>
      <w:r>
        <w:t xml:space="preserve">Sustainability and Environmental Responsibility</w:t>
      </w:r>
    </w:p>
    <w:p>
      <w:pPr>
        <w:pStyle w:val="FirstParagraph"/>
      </w:pPr>
      <w:r>
        <w:t xml:space="preserve">In recent years, environmental concerns have become central to the discourse on urban development in China Beijing. Air quality, waste management, and energy efficiency are critical issues that an</w:t>
      </w:r>
      <w:r>
        <w:t xml:space="preserve"> </w:t>
      </w:r>
      <w:r>
        <w:rPr>
          <w:bCs/>
          <w:b/>
        </w:rPr>
        <w:t xml:space="preserve">Architect</w:t>
      </w:r>
      <w:r>
        <w:t xml:space="preserve"> </w:t>
      </w:r>
      <w:r>
        <w:t xml:space="preserve">must address. Green building standards are no longer optional; they are integral to the design process in China Beijing. An</w:t>
      </w:r>
      <w:r>
        <w:t xml:space="preserve"> </w:t>
      </w:r>
      <w:r>
        <w:rPr>
          <w:bCs/>
          <w:b/>
        </w:rPr>
        <w:t xml:space="preserve">Architect</w:t>
      </w:r>
      <w:r>
        <w:t xml:space="preserve"> </w:t>
      </w:r>
      <w:r>
        <w:t xml:space="preserve">today is expected to incorporate passive cooling techniques, solar energy integration, and rainwater harvesting systems into their designs.</w:t>
      </w:r>
    </w:p>
    <w:p>
      <w:pPr>
        <w:pStyle w:val="BodyText"/>
      </w:pPr>
      <w:r>
        <w:t xml:space="preserve">The concept of the "Sponge City" has gained traction in China Beijing, aiming to improve urban resilience against flooding and water scarcity. This requires an</w:t>
      </w:r>
      <w:r>
        <w:t xml:space="preserve"> </w:t>
      </w:r>
      <w:r>
        <w:rPr>
          <w:bCs/>
          <w:b/>
        </w:rPr>
        <w:t xml:space="preserve">Architect</w:t>
      </w:r>
      <w:r>
        <w:t xml:space="preserve"> </w:t>
      </w:r>
      <w:r>
        <w:t xml:space="preserve">to collaborate closely with landscape architects and hydrologists. By designing permeable surfaces, green roofs, and wetlands within urban environments, an</w:t>
      </w:r>
      <w:r>
        <w:t xml:space="preserve"> </w:t>
      </w:r>
      <w:r>
        <w:rPr>
          <w:bCs/>
          <w:b/>
        </w:rPr>
        <w:t xml:space="preserve">Architect</w:t>
      </w:r>
      <w:r>
        <w:t xml:space="preserve"> </w:t>
      </w:r>
      <w:r>
        <w:t xml:space="preserve">contributes to the ecological health of China Beijing. This shift marks a significant evolution in the profession, where aesthetic beauty is inseparable from environmental performance.</w:t>
      </w:r>
    </w:p>
    <w:bookmarkEnd w:id="22"/>
    <w:bookmarkStart w:id="23" w:name="cultural-identity-and-social-impact"/>
    <w:p>
      <w:pPr>
        <w:pStyle w:val="Heading2"/>
      </w:pPr>
      <w:r>
        <w:t xml:space="preserve">Cultural Identity and Social Impact</w:t>
      </w:r>
    </w:p>
    <w:p>
      <w:pPr>
        <w:pStyle w:val="FirstParagraph"/>
      </w:pPr>
      <w:r>
        <w:t xml:space="preserve">Beyond bricks and mortar, an</w:t>
      </w:r>
      <w:r>
        <w:t xml:space="preserve"> </w:t>
      </w:r>
      <w:r>
        <w:rPr>
          <w:bCs/>
          <w:b/>
        </w:rPr>
        <w:t xml:space="preserve">Architect</w:t>
      </w:r>
      <w:r>
        <w:t xml:space="preserve"> </w:t>
      </w:r>
      <w:r>
        <w:t xml:space="preserve">in China Beijing plays a crucial role in shaping social interactions. As the city densifies, public spaces become vital for community building. An</w:t>
      </w:r>
      <w:r>
        <w:t xml:space="preserve"> </w:t>
      </w:r>
      <w:r>
        <w:rPr>
          <w:bCs/>
          <w:b/>
        </w:rPr>
        <w:t xml:space="preserve">Architect</w:t>
      </w:r>
      <w:r>
        <w:t xml:space="preserve"> </w:t>
      </w:r>
      <w:r>
        <w:t xml:space="preserve">is responsible for creating plazas, parks, and cultural centers that foster social cohesion in a rapidly changing society. In China Beijing, these spaces must cater to diverse demographics, from elderly residents who value traditional gathering spots to young professionals seeking innovative co-working environments.</w:t>
      </w:r>
    </w:p>
    <w:p>
      <w:pPr>
        <w:pStyle w:val="BodyText"/>
      </w:pPr>
      <w:r>
        <w:t xml:space="preserve">The preservation of cultural memory is also key. As old neighborhoods are redeveloped, an</w:t>
      </w:r>
      <w:r>
        <w:t xml:space="preserve"> </w:t>
      </w:r>
      <w:r>
        <w:rPr>
          <w:bCs/>
          <w:b/>
        </w:rPr>
        <w:t xml:space="preserve">Architect</w:t>
      </w:r>
      <w:r>
        <w:t xml:space="preserve"> </w:t>
      </w:r>
      <w:r>
        <w:t xml:space="preserve">faces ethical dilemmas regarding displacement and gentrification. The most respected practitioners in China Beijing advocate for adaptive reuse rather than demolition, transforming historic sites into museums, galleries, or commercial hubs that retain their historical essence. This approach ensures that the soul of China Beijing is not lost to progress but is instead celebrated and revitalized.</w:t>
      </w:r>
    </w:p>
    <w:bookmarkEnd w:id="23"/>
    <w:bookmarkStart w:id="24" w:name="X06c16c9c720a403344c89b0ca367c107b26d9d5"/>
    <w:p>
      <w:pPr>
        <w:pStyle w:val="Heading2"/>
      </w:pPr>
      <w:r>
        <w:t xml:space="preserve">Conclusion: The Future of Architecture in China Beijing</w:t>
      </w:r>
    </w:p>
    <w:p>
      <w:pPr>
        <w:pStyle w:val="FirstParagraph"/>
      </w:pPr>
      <w:r>
        <w:t xml:space="preserve">In conclusion, the role of an</w:t>
      </w:r>
      <w:r>
        <w:t xml:space="preserve"> </w:t>
      </w:r>
      <w:r>
        <w:rPr>
          <w:bCs/>
          <w:b/>
        </w:rPr>
        <w:t xml:space="preserve">Architect</w:t>
      </w:r>
      <w:r>
        <w:t xml:space="preserve"> </w:t>
      </w:r>
      <w:r>
        <w:t xml:space="preserve">in China Beijing is multifaceted and demanding. It requires a deep appreciation for history, a keen eye for innovation, a commitment to sustainability, and a sensitivity to social needs. As China Beijing continues to evolve, the</w:t>
      </w:r>
      <w:r>
        <w:t xml:space="preserve"> </w:t>
      </w:r>
      <w:r>
        <w:rPr>
          <w:bCs/>
          <w:b/>
        </w:rPr>
        <w:t xml:space="preserve">Architect</w:t>
      </w:r>
      <w:r>
        <w:t xml:space="preserve"> </w:t>
      </w:r>
      <w:r>
        <w:t xml:space="preserve">will remain at the forefront of this transformation, shaping not only the skyline but also the cultural identity of one of the world’s most important cities. The future lies in finding harmony between tradition and modernity, ensuring that as China Beijing reaches for its future goals in space exploration and digital connectivity, it remains rooted in its rich historical heritage. For every</w:t>
      </w:r>
      <w:r>
        <w:t xml:space="preserve"> </w:t>
      </w:r>
      <w:r>
        <w:rPr>
          <w:bCs/>
          <w:b/>
        </w:rPr>
        <w:t xml:space="preserve">Architect</w:t>
      </w:r>
      <w:r>
        <w:t xml:space="preserve"> </w:t>
      </w:r>
      <w:r>
        <w:t xml:space="preserve">engaging with this dynamic landscape, the task is to build not just structures, but a legacy that resonates across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China Beijing: Bridging History and Horizon</dc:title>
  <dc:creator/>
  <dc:language>en</dc:language>
  <cp:keywords/>
  <dcterms:created xsi:type="dcterms:W3CDTF">2026-07-29T09:14:32Z</dcterms:created>
  <dcterms:modified xsi:type="dcterms:W3CDTF">2026-07-29T09:14:32Z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