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Synthesis</w:t>
      </w:r>
      <w:r>
        <w:t xml:space="preserve"> </w:t>
      </w:r>
      <w:r>
        <w:t xml:space="preserve">of</w:t>
      </w:r>
      <w:r>
        <w:t xml:space="preserve"> </w:t>
      </w:r>
      <w:r>
        <w:t xml:space="preserve">History</w:t>
      </w:r>
      <w:r>
        <w:t xml:space="preserve"> </w:t>
      </w:r>
      <w:r>
        <w:t xml:space="preserve">and</w:t>
      </w:r>
      <w:r>
        <w:t xml:space="preserve"> </w:t>
      </w:r>
      <w:r>
        <w:t xml:space="preserve">Modernity</w:t>
      </w:r>
    </w:p>
    <w:bookmarkStart w:id="26" w:name="X167cb3e0b8ef50c001c0065ec5f7cc079b74d20"/>
    <w:p>
      <w:pPr>
        <w:pStyle w:val="Heading1"/>
      </w:pPr>
      <w:r>
        <w:t xml:space="preserve">The Role of the Architect in France Lyon: A Synthesis of History and Modernity</w:t>
      </w:r>
    </w:p>
    <w:p>
      <w:pPr>
        <w:pStyle w:val="FirstParagraph"/>
      </w:pPr>
      <w:r>
        <w:t xml:space="preserve">The city of Lyon stands as a testament to the enduring power of urban planning and aesthetic vision. As the second-largest metropolitan area in</w:t>
      </w:r>
      <w:r>
        <w:t xml:space="preserve"> </w:t>
      </w:r>
      <w:r>
        <w:rPr>
          <w:bCs/>
          <w:b/>
        </w:rPr>
        <w:t xml:space="preserve">France</w:t>
      </w:r>
      <w:r>
        <w:t xml:space="preserve">, it serves not only as an economic powerhouse but also as a cultural hub where history converges with contemporary innovation. At the heart of this dynamic environment is the</w:t>
      </w:r>
      <w:r>
        <w:t xml:space="preserve"> </w:t>
      </w:r>
      <w:r>
        <w:rPr>
          <w:bCs/>
          <w:b/>
        </w:rPr>
        <w:t xml:space="preserve">Architect</w:t>
      </w:r>
      <w:r>
        <w:t xml:space="preserve">. In</w:t>
      </w:r>
      <w:r>
        <w:t xml:space="preserve"> </w:t>
      </w:r>
      <w:r>
        <w:rPr>
          <w:bCs/>
          <w:b/>
        </w:rPr>
        <w:t xml:space="preserve">Lyon</w:t>
      </w:r>
      <w:r>
        <w:t xml:space="preserve">, the architect is more than a mere builder of structures; they are custodians of heritage, innovators of sustainable design, and mediators between the past and the future. This essay explores how architects operate within this unique context, balancing respect for historical preservation with the pressing demands of modern urban life.</w:t>
      </w:r>
    </w:p>
    <w:bookmarkStart w:id="20" w:name="Xc58c870c034c3619cae7347eea69dd1cb0b1b87"/>
    <w:p>
      <w:pPr>
        <w:pStyle w:val="Heading2"/>
      </w:pPr>
      <w:r>
        <w:t xml:space="preserve">The Weight of History: Preserving a UNESCO World Heritage Site</w:t>
      </w:r>
    </w:p>
    <w:p>
      <w:pPr>
        <w:pStyle w:val="FirstParagraph"/>
      </w:pPr>
      <w:r>
        <w:t xml:space="preserve">To understand the role of an architect in Lyon, one must first acknowledge the city’s rich architectural tapestry. The Old Lyon (</w:t>
      </w:r>
      <w:r>
        <w:rPr>
          <w:iCs/>
          <w:i/>
        </w:rPr>
        <w:t xml:space="preserve">Vieux-Lyon</w:t>
      </w:r>
      <w:r>
        <w:t xml:space="preserve">), a UNESCO World Heritage site, is characterized by its Renaissance traboules—hidden passageways that connect streets through buildings—and its well-preserved medieval and Renaissance facades. For an</w:t>
      </w:r>
      <w:r>
        <w:t xml:space="preserve"> </w:t>
      </w:r>
      <w:r>
        <w:rPr>
          <w:bCs/>
          <w:b/>
        </w:rPr>
        <w:t xml:space="preserve">Architect</w:t>
      </w:r>
      <w:r>
        <w:t xml:space="preserve"> </w:t>
      </w:r>
      <w:r>
        <w:t xml:space="preserve">working in this sector, the primary challenge is not creation from scratch, but restoration and adaptive reuse. The regulations governing these areas are strict, requiring a deep understanding of traditional materials such as limestone and slate, as well as traditional craftsmanship.</w:t>
      </w:r>
    </w:p>
    <w:p>
      <w:pPr>
        <w:pStyle w:val="BodyText"/>
      </w:pPr>
      <w:r>
        <w:t xml:space="preserve">The architect here acts as a historian and conservator. Every intervention must respect the scale, texture, and rhythm of the surrounding historic fabric. This requires a meticulous approach where modern comforts are integrated invisibly into ancient structures. The success of an architectural project in this part of Lyon is measured by its ability to age gracefully alongside its neighbors, ensuring that the narrative of</w:t>
      </w:r>
      <w:r>
        <w:t xml:space="preserve"> </w:t>
      </w:r>
      <w:r>
        <w:rPr>
          <w:bCs/>
          <w:b/>
        </w:rPr>
        <w:t xml:space="preserve">France</w:t>
      </w:r>
      <w:r>
        <w:t xml:space="preserve">'s cultural heritage remains unbroken.</w:t>
      </w:r>
    </w:p>
    <w:bookmarkEnd w:id="20"/>
    <w:bookmarkStart w:id="21" w:name="Xa2eda245e51f5e5f83c51c65c65026a6af4473b"/>
    <w:p>
      <w:pPr>
        <w:pStyle w:val="Heading2"/>
      </w:pPr>
      <w:r>
        <w:t xml:space="preserve">The Confluence: Where Modernity Meets Tradition</w:t>
      </w:r>
    </w:p>
    <w:p>
      <w:pPr>
        <w:pStyle w:val="FirstParagraph"/>
      </w:pPr>
      <w:r>
        <w:t xml:space="preserve">If Old Lyon represents the soul of the city’s past, the Part-Dieu district and Confluence represent its future. Located at the confluence of the Rhône and Saône rivers, this area has become a laboratory for contemporary architecture. It is here that the role of the</w:t>
      </w:r>
      <w:r>
        <w:t xml:space="preserve"> </w:t>
      </w:r>
      <w:r>
        <w:rPr>
          <w:bCs/>
          <w:b/>
        </w:rPr>
        <w:t xml:space="preserve">Architect</w:t>
      </w:r>
      <w:r>
        <w:t xml:space="preserve"> </w:t>
      </w:r>
      <w:r>
        <w:t xml:space="preserve">shifts significantly from preservation to bold innovation. Projects in Confluence feature striking glass facades, cantilevered structures, and sustainable technologies that define 21st-century urban living.</w:t>
      </w:r>
    </w:p>
    <w:p>
      <w:pPr>
        <w:pStyle w:val="BodyText"/>
      </w:pPr>
      <w:r>
        <w:t xml:space="preserve">The architect in this zone must navigate a complex dialogue between radical design and environmental responsibility. For instance, the Musée des Confluences is a prime example of how an</w:t>
      </w:r>
      <w:r>
        <w:t xml:space="preserve"> </w:t>
      </w:r>
      <w:r>
        <w:rPr>
          <w:bCs/>
          <w:b/>
        </w:rPr>
        <w:t xml:space="preserve">Architect</w:t>
      </w:r>
      <w:r>
        <w:t xml:space="preserve"> </w:t>
      </w:r>
      <w:r>
        <w:t xml:space="preserve">can create a landmark that challenges conventional geometric forms while serving as a beacon for science and culture. In Lyon, architects are tasked with creating spaces that are not only visually stunning but also functional and inclusive. The juxtaposition of the ultra-modern against the backdrop of the historic city center requires an architect who possesses both artistic flair and technical precision.</w:t>
      </w:r>
    </w:p>
    <w:bookmarkEnd w:id="21"/>
    <w:bookmarkStart w:id="22" w:name="sustainability-as-a-core-principle"/>
    <w:p>
      <w:pPr>
        <w:pStyle w:val="Heading2"/>
      </w:pPr>
      <w:r>
        <w:t xml:space="preserve">Sustainability as a Core Principle</w:t>
      </w:r>
    </w:p>
    <w:p>
      <w:pPr>
        <w:pStyle w:val="FirstParagraph"/>
      </w:pPr>
      <w:r>
        <w:t xml:space="preserve">In contemporary practice across Lyon, sustainability is no longer optional; it is a fundamental requirement. As part of broader national goals in</w:t>
      </w:r>
      <w:r>
        <w:t xml:space="preserve"> </w:t>
      </w:r>
      <w:r>
        <w:rPr>
          <w:bCs/>
          <w:b/>
        </w:rPr>
        <w:t xml:space="preserve">France</w:t>
      </w:r>
      <w:r>
        <w:t xml:space="preserve">, architects are under increasing pressure to reduce the carbon footprint of their buildings. This involves utilizing eco-friendly materials, implementing energy-efficient heating and cooling systems, and designing for natural light and ventilation.</w:t>
      </w:r>
    </w:p>
    <w:p>
      <w:pPr>
        <w:pStyle w:val="BodyText"/>
      </w:pPr>
      <w:r>
        <w:rPr>
          <w:bCs/>
          <w:b/>
        </w:rPr>
        <w:t xml:space="preserve">Key Aspect:</w:t>
      </w:r>
      <w:r>
        <w:t xml:space="preserve"> </w:t>
      </w:r>
      <w:r>
        <w:t xml:space="preserve">In Lyon, sustainable architecture is also about resilience. With climate change posing risks to urban environments, architects must design buildings that can withstand extreme weather events while minimizing resource consumption. This is particularly relevant in dense urban areas where green spaces are limited.</w:t>
      </w:r>
    </w:p>
    <w:p>
      <w:pPr>
        <w:pStyle w:val="BodyText"/>
      </w:pPr>
      <w:r>
        <w:t xml:space="preserve">The architect’s role extends beyond the building envelope to include the integration of green roofs, vertical gardens, and rainwater harvesting systems. In Lyon, this is often visible in the renovation of older industrial buildings into eco-conscious lofts or offices. By repurposing existing structures rather than demolishing them, architects contribute to circular economy principles, which are central to modern sustainable development strategies.</w:t>
      </w:r>
    </w:p>
    <w:bookmarkEnd w:id="22"/>
    <w:bookmarkStart w:id="23" w:name="X77854b99f4068fdd23f8080ae8922b4cfcdf5bf"/>
    <w:p>
      <w:pPr>
        <w:pStyle w:val="Heading2"/>
      </w:pPr>
      <w:r>
        <w:t xml:space="preserve">Social Responsibility and Urban Integration</w:t>
      </w:r>
    </w:p>
    <w:p>
      <w:pPr>
        <w:pStyle w:val="FirstParagraph"/>
      </w:pPr>
      <w:r>
        <w:t xml:space="preserve">Beyond aesthetics and sustainability, the architect in Lyon plays a crucial social role. Housing affordability and social mixity are significant challenges in many major French cities. Architects must design residential complexes that cater to diverse income levels while fostering community interaction. In Lyon, this often involves creating public spaces—plazas, parks, and pedestrian zones—that serve as meeting points for residents from all walks of life.</w:t>
      </w:r>
    </w:p>
    <w:p>
      <w:pPr>
        <w:pStyle w:val="BodyText"/>
      </w:pPr>
      <w:r>
        <w:t xml:space="preserve">The concept of the "15-minute city," where essential services are within a short walk or bike ride, is gaining traction in Lyon’s urban planning. Architects contribute to this vision by designing mixed-use developments that combine housing, retail, and offices in close proximity. This reduces reliance on cars and enhances the quality of urban life. The architect must therefore be a social engineer as much as a designer, considering how spatial arrangements impact human behavior and community cohesion.</w:t>
      </w:r>
    </w:p>
    <w:bookmarkEnd w:id="23"/>
    <w:bookmarkStart w:id="24" w:name="X29d6c38281868e2dc02c0919ff9b1b33fb09f5b"/>
    <w:p>
      <w:pPr>
        <w:pStyle w:val="Heading2"/>
      </w:pPr>
      <w:r>
        <w:t xml:space="preserve">The Collaborative Nature of Architectural Practice</w:t>
      </w:r>
    </w:p>
    <w:p>
      <w:pPr>
        <w:pStyle w:val="FirstParagraph"/>
      </w:pPr>
      <w:r>
        <w:t xml:space="preserve">No architectural project in Lyon exists in isolation. It is the result of collaboration with urban planners, landscape architects, engineers, historians, and local government officials. The architect serves as the conductor of this orchestra, ensuring that all voices are heard and that the final design aligns with municipal regulations and community expectations.</w:t>
      </w:r>
    </w:p>
    <w:p>
      <w:pPr>
        <w:pStyle w:val="BodyText"/>
      </w:pPr>
      <w:r>
        <w:t xml:space="preserve">In</w:t>
      </w:r>
      <w:r>
        <w:t xml:space="preserve"> </w:t>
      </w:r>
      <w:r>
        <w:rPr>
          <w:bCs/>
          <w:b/>
        </w:rPr>
        <w:t xml:space="preserve">France</w:t>
      </w:r>
      <w:r>
        <w:t xml:space="preserve">, the legal framework for construction is rigorous. Architects must ensure compliance with codes related to fire safety, accessibility, and energy performance. This regulatory navigation requires not only technical knowledge but also diplomatic skills to negotiate compromises that satisfy all stakeholders while maintaining the integrity of the design vision.</w:t>
      </w:r>
    </w:p>
    <w:bookmarkEnd w:id="24"/>
    <w:bookmarkStart w:id="25" w:name="conclusion"/>
    <w:p>
      <w:pPr>
        <w:pStyle w:val="Heading2"/>
      </w:pPr>
      <w:r>
        <w:t xml:space="preserve">Conclusion</w:t>
      </w:r>
    </w:p>
    <w:p>
      <w:pPr>
        <w:pStyle w:val="FirstParagraph"/>
      </w:pPr>
      <w:r>
        <w:t xml:space="preserve">In conclusion, the practice of architecture in Lyon is a multifaceted discipline that demands a unique blend of artistic sensibility, historical knowledge, and technical expertise. The architect in this vibrant French city must act as both guardian and pioneer. They protect the legacy of Renaissance and Roman heritage while simultaneously shaping a sustainable, inclusive future for millions of residents.</w:t>
      </w:r>
    </w:p>
    <w:p>
      <w:pPr>
        <w:pStyle w:val="BodyText"/>
      </w:pPr>
      <w:r>
        <w:t xml:space="preserve">As Lyon continues to grow and evolve, the role of the</w:t>
      </w:r>
      <w:r>
        <w:t xml:space="preserve"> </w:t>
      </w:r>
      <w:r>
        <w:rPr>
          <w:bCs/>
          <w:b/>
        </w:rPr>
        <w:t xml:space="preserve">Architect</w:t>
      </w:r>
      <w:r>
        <w:t xml:space="preserve"> </w:t>
      </w:r>
      <w:r>
        <w:t xml:space="preserve">remains pivotal. They are tasked with creating environments that honor the past, address present challenges such as climate change and social equity, and inspire future generations. Through thoughtful design and respectful integration into the urban fabric, architects in Lyon exemplify how built environments can enhance human dignity and cultural identity. Ultimately, their work is a reflection of</w:t>
      </w:r>
      <w:r>
        <w:t xml:space="preserve"> </w:t>
      </w:r>
      <w:r>
        <w:rPr>
          <w:bCs/>
          <w:b/>
        </w:rPr>
        <w:t xml:space="preserve">France</w:t>
      </w:r>
      <w:r>
        <w:t xml:space="preserve">'s commitment to beauty, functionality, and progress in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France Lyon: A Synthesis of History and Modernity</dc:title>
  <dc:creator/>
  <dc:language>en</dc:language>
  <cp:keywords/>
  <dcterms:created xsi:type="dcterms:W3CDTF">2026-07-29T06:31:42Z</dcterms:created>
  <dcterms:modified xsi:type="dcterms:W3CDTF">2026-07-29T06:31:42Z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