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Berlin:</w:t>
      </w:r>
      <w:r>
        <w:t xml:space="preserve"> </w:t>
      </w:r>
      <w:r>
        <w:t xml:space="preserve">A</w:t>
      </w:r>
      <w:r>
        <w:t xml:space="preserve"> </w:t>
      </w:r>
      <w:r>
        <w:t xml:space="preserve">Synthesis</w:t>
      </w:r>
      <w:r>
        <w:t xml:space="preserve"> </w:t>
      </w:r>
      <w:r>
        <w:t xml:space="preserve">of</w:t>
      </w:r>
      <w:r>
        <w:t xml:space="preserve"> </w:t>
      </w:r>
      <w:r>
        <w:t xml:space="preserve">History</w:t>
      </w:r>
      <w:r>
        <w:t xml:space="preserve"> </w:t>
      </w:r>
      <w:r>
        <w:t xml:space="preserve">and</w:t>
      </w:r>
      <w:r>
        <w:t xml:space="preserve"> </w:t>
      </w:r>
      <w:r>
        <w:t xml:space="preserve">Modernity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Architect in Germany Berlin: A Synthesis of History and Modernity</dc:title>
  <dc:creator/>
  <dc:language>en</dc:language>
  <cp:keywords/>
  <dcterms:created xsi:type="dcterms:W3CDTF">2026-07-30T02:48:26Z</dcterms:created>
  <dcterms:modified xsi:type="dcterms:W3CDTF">2026-07-30T02:48:26Z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