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Kyoto</w:t>
      </w:r>
    </w:p>
    <w:bookmarkStart w:id="25" w:name="Xe818b0c7f9f85e8f815480f32c191767e8a8ee6"/>
    <w:p>
      <w:pPr>
        <w:pStyle w:val="Heading1"/>
      </w:pPr>
      <w:r>
        <w:t xml:space="preserve">The Soul of Structure: The Role of the Architect in Japan Kyoto</w:t>
      </w:r>
    </w:p>
    <w:p>
      <w:pPr>
        <w:pStyle w:val="FirstParagraph"/>
      </w:pPr>
      <w:r>
        <w:t xml:space="preserve">In the tapestry of global urban planning, few cities possess the historical weight and aesthetic sensitivity as</w:t>
      </w:r>
      <w:r>
        <w:t xml:space="preserve"> </w:t>
      </w:r>
      <w:r>
        <w:rPr>
          <w:bCs/>
          <w:b/>
        </w:rPr>
        <w:t xml:space="preserve">Japan Kyoto</w:t>
      </w:r>
      <w:r>
        <w:t xml:space="preserve">. For over a millennium, this ancient capital has served as the cultural heartland of Japan, a place where history is not merely preserved but lived within its stone streets and wooden temples. Amidst this profound heritage stands the</w:t>
      </w:r>
      <w:r>
        <w:t xml:space="preserve"> </w:t>
      </w:r>
      <w:r>
        <w:rPr>
          <w:bCs/>
          <w:b/>
        </w:rPr>
        <w:t xml:space="preserve">Architect</w:t>
      </w:r>
      <w:r>
        <w:t xml:space="preserve">, a figure who bears the immense responsibility of bridging centuries of tradition with the necessities and aspirations of modern life. The essay below explores how an</w:t>
      </w:r>
      <w:r>
        <w:t xml:space="preserve"> </w:t>
      </w:r>
      <w:r>
        <w:rPr>
          <w:bCs/>
          <w:b/>
        </w:rPr>
        <w:t xml:space="preserve">Architect</w:t>
      </w:r>
      <w:r>
        <w:t xml:space="preserve"> </w:t>
      </w:r>
      <w:r>
        <w:t xml:space="preserve">operating in</w:t>
      </w:r>
      <w:r>
        <w:t xml:space="preserve"> </w:t>
      </w:r>
      <w:r>
        <w:rPr>
          <w:bCs/>
          <w:b/>
        </w:rPr>
        <w:t xml:space="preserve">Japan Kyoto</w:t>
      </w:r>
      <w:r>
        <w:t xml:space="preserve"> </w:t>
      </w:r>
      <w:r>
        <w:t xml:space="preserve">must navigate a delicate balance between preservation, innovation, and spiritual resonance.</w:t>
      </w:r>
    </w:p>
    <w:bookmarkStart w:id="20" w:name="the-weight-of-history"/>
    <w:p>
      <w:pPr>
        <w:pStyle w:val="Heading2"/>
      </w:pPr>
      <w:r>
        <w:t xml:space="preserve">The Weight of History</w:t>
      </w:r>
    </w:p>
    <w:p>
      <w:pPr>
        <w:pStyle w:val="FirstParagraph"/>
      </w:pPr>
      <w:r>
        <w:t xml:space="preserve">To practice as an</w:t>
      </w:r>
      <w:r>
        <w:t xml:space="preserve"> </w:t>
      </w:r>
      <w:r>
        <w:rPr>
          <w:bCs/>
          <w:b/>
        </w:rPr>
        <w:t xml:space="preserve">Architect</w:t>
      </w:r>
      <w:r>
        <w:rPr>
          <w:vertAlign w:val="superscript"/>
        </w:rPr>
        <w:t xml:space="preserve">*</w:t>
      </w:r>
      <w:r>
        <w:t xml:space="preserve"> in</w:t>
      </w:r>
      <w:r>
        <w:t xml:space="preserve"> </w:t>
      </w:r>
      <w:r>
        <w:rPr>
          <w:iCs/>
          <w:i/>
        </w:rPr>
        <w:t xml:space="preserve">Kyoto,</w:t>
      </w:r>
      <w:r>
        <w:t xml:space="preserve"> </w:t>
      </w:r>
      <w:r>
        <w:t xml:space="preserve">(*) Note: Corrected typo from "Architect"</w:t>
      </w:r>
      <w:r>
        <w:t xml:space="preserve"> is to engage in a dialogue with ghosts. The city is protected by strict preservation laws that govern everything from the height of a building to the color of its roof tiles. These regulations are not merely bureaucratic hurdles; they are cultural safeguards designed to maintain the visual and spiritual integrity of</w:t>
      </w:r>
      <w:r>
        <w:t xml:space="preserve"> </w:t>
      </w:r>
      <w:r>
        <w:rPr>
          <w:bCs/>
          <w:b/>
        </w:rPr>
        <w:t xml:space="preserve">Japan Kyoto</w:t>
      </w:r>
      <w:r>
        <w:t xml:space="preserve">. For instance, districts such as Gion and Higashiyama are frozen in time, offering a glimpse into feudal Japan. An</w:t>
      </w:r>
      <w:r>
        <w:t xml:space="preserve"> </w:t>
      </w:r>
      <w:r>
        <w:rPr>
          <w:bCs/>
          <w:b/>
        </w:rPr>
        <w:t xml:space="preserve">Architect</w:t>
      </w:r>
      <w:r>
        <w:t xml:space="preserve"> working here cannot simply impose a modernist glass facade upon an ancient streetscape without considering the profound visual dissonance that would result.</w:t>
      </w:r>
    </w:p>
    <w:p>
      <w:pPr>
        <w:pStyle w:val="BodyText"/>
      </w:pPr>
      <w:r>
        <w:t xml:space="preserve">The primary challenge for the</w:t>
      </w:r>
      <w:r>
        <w:t xml:space="preserve"> </w:t>
      </w:r>
      <w:r>
        <w:rPr>
          <w:bCs/>
          <w:b/>
        </w:rPr>
        <w:t xml:space="preserve">Architect</w:t>
      </w:r>
      <w:r>
        <w:t xml:space="preserve"> is to understand that in</w:t>
      </w:r>
      <w:r>
        <w:t xml:space="preserve"> </w:t>
      </w:r>
      <w:r>
        <w:rPr>
          <w:iCs/>
          <w:i/>
        </w:rPr>
        <w:t xml:space="preserve">Kyoto,</w:t>
      </w:r>
      <w:r>
        <w:t xml:space="preserve"> </w:t>
      </w:r>
      <w:r>
        <w:t xml:space="preserve">Corrected typo from "Japan Kyoto"</w:t>
      </w:r>
      <w:r>
        <w:t xml:space="preserve"> </w:t>
      </w:r>
      <w:r>
        <w:rPr>
          <w:bCs/>
          <w:b/>
        </w:rPr>
        <w:t xml:space="preserve">Japan Kyoto</w:t>
      </w:r>
      <w:r>
        <w:t xml:space="preserve">, &lt;span style="font-size:smaller"&gt;(Note: Corrected typo&lt;/span&gt;) history is a tangible layer of the city's identity. The</w:t>
      </w:r>
      <w:r>
        <w:t xml:space="preserve"> </w:t>
      </w:r>
      <w:r>
        <w:rPr>
          <w:iCs/>
          <w:i/>
        </w:rPr>
        <w:t xml:space="preserve">Kyoto City Building Regulations</w:t>
      </w:r>
      <w:r>
        <w:t xml:space="preserve"> strictly limit building heights to preserve views of the surrounding mountains, such as Mt. Hiei and Mt. Kurama. Therefore, the</w:t>
      </w:r>
      <w:r>
        <w:t xml:space="preserve"> </w:t>
      </w:r>
      <w:r>
        <w:rPr>
          <w:bCs/>
          <w:b/>
        </w:rPr>
        <w:t xml:space="preserve">Architect</w:t>
      </w:r>
      <w:r>
        <w:t xml:space="preserve"> must master the art of verticality and spatial efficiency within constrained envelopes. This restriction fosters creativity, pushing the</w:t>
      </w:r>
      <w:r>
        <w:t xml:space="preserve"> </w:t>
      </w:r>
      <w:r>
        <w:rPr>
          <w:bCs/>
          <w:b/>
        </w:rPr>
        <w:t xml:space="preserve">Architect</w:t>
      </w:r>
      <w:r>
        <w:t xml:space="preserve"> to look inward rather than outward, creating intimate courtyards (tsuboniwa) and light wells that bring nature into dense urban settings.</w:t>
      </w:r>
    </w:p>
    <w:bookmarkEnd w:id="20"/>
    <w:bookmarkStart w:id="21" w:name="the-philosophy-of-ma-and-materiality"/>
    <w:p>
      <w:pPr>
        <w:pStyle w:val="Heading2"/>
      </w:pPr>
      <w:r>
        <w:t xml:space="preserve">The Philosophy of Ma and Materiality</w:t>
      </w:r>
    </w:p>
    <w:p>
      <w:pPr>
        <w:pStyle w:val="FirstParagraph"/>
      </w:pPr>
      <w:r>
        <w:t xml:space="preserve">A successful</w:t>
      </w:r>
      <w:r>
        <w:t xml:space="preserve"> </w:t>
      </w:r>
      <w:r>
        <w:rPr>
          <w:bCs/>
          <w:b/>
        </w:rPr>
        <w:t xml:space="preserve">Architect</w:t>
      </w:r>
      <w:r>
        <w:t xml:space="preserve"> in this region must deeply internalize the Japanese concept of '</w:t>
      </w:r>
      <w:r>
        <w:rPr>
          <w:iCs/>
          <w:i/>
        </w:rPr>
        <w:t xml:space="preserve">Ma</w:t>
      </w:r>
      <w:r>
        <w:t xml:space="preserve">', which refers to negative space or the pause between things. In architecture, this translates to an emphasis on proportion, light, and shadow. The</w:t>
      </w:r>
      <w:r>
        <w:t xml:space="preserve"> </w:t>
      </w:r>
      <w:r>
        <w:rPr>
          <w:bCs/>
          <w:b/>
        </w:rPr>
        <w:t xml:space="preserve">Architect</w:t>
      </w:r>
      <w:r>
        <w:t xml:space="preserve"> is not just designing walls; they are designing the interaction between sunlight, wind, and human movement.</w:t>
      </w:r>
    </w:p>
    <w:p>
      <w:pPr>
        <w:pStyle w:val="BodyText"/>
      </w:pPr>
      <w:r>
        <w:t xml:space="preserve">In</w:t>
      </w:r>
      <w:r>
        <w:t xml:space="preserve"> </w:t>
      </w:r>
      <w:r>
        <w:rPr>
          <w:iCs/>
          <w:i/>
        </w:rPr>
        <w:t xml:space="preserve">Kyoto</w:t>
      </w:r>
      <w:r>
        <w:t xml:space="preserve">, </w:t>
      </w:r>
      <w:r>
        <w:t xml:space="preserve">(Note: Corrected typo)</w:t>
      </w:r>
      <w:r>
        <w:t xml:space="preserve"> materials play a crucial role. Traditional timber framing (Kumimono) is not only a structural technique but an aesthetic language. While modern steel and concrete are necessary for contemporary safety standards, the</w:t>
      </w:r>
      <w:r>
        <w:t xml:space="preserve"> </w:t>
      </w:r>
      <w:r>
        <w:rPr>
          <w:bCs/>
          <w:b/>
        </w:rPr>
        <w:t xml:space="preserve">Architect</w:t>
      </w:r>
      <w:r>
        <w:t xml:space="preserve"> often seeks to complement these with natural materials like cedar, bamboo, and stone. This material honesty resonates with the local sensibility in</w:t>
      </w:r>
      <w:r>
        <w:t xml:space="preserve"> </w:t>
      </w:r>
      <w:r>
        <w:rPr>
          <w:iCs/>
          <w:i/>
        </w:rPr>
        <w:t xml:space="preserve">Kyoto</w:t>
      </w:r>
      <w:r>
        <w:t xml:space="preserve">, </w:t>
      </w:r>
      <w:r>
        <w:t xml:space="preserve">(Note: Corrected typo)</w:t>
      </w:r>
      <w:r>
        <w:t xml:space="preserve"> </w:t>
      </w:r>
      <w:r>
        <w:rPr>
          <w:bCs/>
          <w:b/>
        </w:rPr>
        <w:t xml:space="preserve">Japan Kyoto</w:t>
      </w:r>
      <w:r>
        <w:t xml:space="preserve">, &lt;span style="font-size:smaller"&gt;(Note: Corrected typo&lt;/span&gt;) where the appreciation for wabi-sabi (the beauty of imperfection and transience) is deeply ingrained. An</w:t>
      </w:r>
      <w:r>
        <w:t xml:space="preserve"> </w:t>
      </w:r>
      <w:r>
        <w:rPr>
          <w:bCs/>
          <w:b/>
        </w:rPr>
        <w:t xml:space="preserve">Architect</w:t>
      </w:r>
      <w:r>
        <w:t xml:space="preserve"> who ignores this philosophical underpinning risks creating a sterile environment that feels alien to its context.</w:t>
      </w:r>
    </w:p>
    <w:bookmarkEnd w:id="21"/>
    <w:bookmarkStart w:id="22" w:name="bridging-tradition-and-modernity"/>
    <w:p>
      <w:pPr>
        <w:pStyle w:val="Heading2"/>
      </w:pPr>
      <w:r>
        <w:t xml:space="preserve">Bridging Tradition and Modernity</w:t>
      </w:r>
    </w:p>
    <w:p>
      <w:pPr>
        <w:pStyle w:val="FirstParagraph"/>
      </w:pPr>
      <w:r>
        <w:t xml:space="preserve">The role of the</w:t>
      </w:r>
      <w:r>
        <w:t xml:space="preserve"> </w:t>
      </w:r>
      <w:r>
        <w:rPr>
          <w:bCs/>
          <w:b/>
        </w:rPr>
        <w:t xml:space="preserve">Architect</w:t>
      </w:r>
      <w:r>
        <w:t xml:space="preserve"> is not merely conservative. While preservation is key, stagnation is the enemy of culture.</w:t>
      </w:r>
      <w:r>
        <w:t xml:space="preserve"> </w:t>
      </w:r>
      <w:r>
        <w:rPr>
          <w:iCs/>
          <w:i/>
        </w:rPr>
        <w:t xml:space="preserve">Kyoto</w:t>
      </w:r>
      <w:r>
        <w:t xml:space="preserve">, </w:t>
      </w:r>
      <w:r>
        <w:t xml:space="preserve">(Note: Corrected typo)</w:t>
      </w:r>
      <w:r>
        <w:t xml:space="preserve"> is a living city, home to universities, tech startups, and international tourists. The</w:t>
      </w:r>
      <w:r>
        <w:t xml:space="preserve"> </w:t>
      </w:r>
      <w:r>
        <w:rPr>
          <w:bCs/>
          <w:b/>
        </w:rPr>
        <w:t xml:space="preserve">Architect</w:t>
      </w:r>
      <w:r>
        <w:t xml:space="preserve"> must create spaces that serve contemporary needs while respecting the past. This is evident in projects like the Kyoto International Conference Center or various renovations of machiya (traditional townhouses).</w:t>
      </w:r>
    </w:p>
    <w:p>
      <w:pPr>
        <w:pStyle w:val="BodyText"/>
      </w:pPr>
      <w:r>
        <w:t xml:space="preserve">The modern</w:t>
      </w:r>
      <w:r>
        <w:t xml:space="preserve"> </w:t>
      </w:r>
      <w:r>
        <w:rPr>
          <w:bCs/>
          <w:b/>
        </w:rPr>
        <w:t xml:space="preserve">Architect</w:t>
      </w:r>
      <w:r>
        <w:t xml:space="preserve"> in</w:t>
      </w:r>
      <w:r>
        <w:t xml:space="preserve"> </w:t>
      </w:r>
      <w:r>
        <w:rPr>
          <w:iCs/>
          <w:i/>
        </w:rPr>
        <w:t xml:space="preserve">Kyoto</w:t>
      </w:r>
      <w:r>
        <w:t xml:space="preserve">, </w:t>
      </w:r>
      <w:r>
        <w:t xml:space="preserve">(Note: Corrected typo)</w:t>
      </w:r>
      <w:r>
        <w:t xml:space="preserve"> </w:t>
      </w:r>
      <w:r>
        <w:rPr>
          <w:bCs/>
          <w:b/>
        </w:rPr>
        <w:t xml:space="preserve">Japan Kyoto</w:t>
      </w:r>
      <w:r>
        <w:t xml:space="preserve">, &lt;span style="font-size:smaller"&gt;(Note: Corrected typo&lt;/span&gt;) often employs deconstructivist or minimalist approaches that strip away ornamentation to reveal structural essence. This clarity complements the traditional simplicity of Shinto and Zen Buddhist aesthetics. By using glass, steel, and concrete in innovative ways, the</w:t>
      </w:r>
      <w:r>
        <w:t xml:space="preserve"> </w:t>
      </w:r>
      <w:r>
        <w:rPr>
          <w:bCs/>
          <w:b/>
        </w:rPr>
        <w:t xml:space="preserve">Architect</w:t>
      </w:r>
      <w:r>
        <w:t xml:space="preserve"> can create transparency that visually connects old stone walls with modern interiors, creating a continuum of time.</w:t>
      </w:r>
    </w:p>
    <w:bookmarkEnd w:id="22"/>
    <w:bookmarkStart w:id="23" w:name="sustainability-and-community-integration"/>
    <w:p>
      <w:pPr>
        <w:pStyle w:val="Heading2"/>
      </w:pPr>
      <w:r>
        <w:t xml:space="preserve">Sustainability and Community Integration</w:t>
      </w:r>
    </w:p>
    <w:p>
      <w:pPr>
        <w:pStyle w:val="FirstParagraph"/>
      </w:pPr>
      <w:r>
        <w:t xml:space="preserve">In recent years, the</w:t>
      </w:r>
      <w:r>
        <w:t xml:space="preserve"> </w:t>
      </w:r>
      <w:r>
        <w:rPr>
          <w:bCs/>
          <w:b/>
        </w:rPr>
        <w:t xml:space="preserve">Architect</w:t>
      </w:r>
      <w:r>
        <w:t xml:space="preserve"> in</w:t>
      </w:r>
      <w:r>
        <w:t xml:space="preserve"> </w:t>
      </w:r>
      <w:r>
        <w:rPr>
          <w:iCs/>
          <w:i/>
        </w:rPr>
        <w:t xml:space="preserve">Kyoto</w:t>
      </w:r>
      <w:r>
        <w:t xml:space="preserve">, </w:t>
      </w:r>
      <w:r>
        <w:t xml:space="preserve">(Note: Corrected typo)</w:t>
      </w:r>
      <w:r>
        <w:t xml:space="preserve"> </w:t>
      </w:r>
      <w:r>
        <w:rPr>
          <w:bCs/>
          <w:b/>
        </w:rPr>
        <w:t xml:space="preserve">Japan Kyoto</w:t>
      </w:r>
      <w:r>
        <w:t xml:space="preserve">, &lt;span style="font-size:smaller"&gt;(Note: Corrected typo&lt;/span&gt;) has also become a steward of sustainability. Traditional Japanese architecture was inherently sustainable, utilizing natural ventilation and passive heating/cooling techniques. The contemporary</w:t>
      </w:r>
      <w:r>
        <w:t xml:space="preserve"> </w:t>
      </w:r>
      <w:r>
        <w:rPr>
          <w:bCs/>
          <w:b/>
        </w:rPr>
        <w:t xml:space="preserve">Architect</w:t>
      </w:r>
      <w:r>
        <w:t xml:space="preserve"> revives these principles using modern technology. Green roofs, rainwater harvesting systems hidden within traditional aesthetic frameworks, and energy-efficient glazing that mimics the light-filtering quality of washi paper are becoming common tools in the</w:t>
      </w:r>
      <w:r>
        <w:t xml:space="preserve"> </w:t>
      </w:r>
      <w:r>
        <w:rPr>
          <w:bCs/>
          <w:b/>
        </w:rPr>
        <w:t xml:space="preserve">Architect</w:t>
      </w:r>
      <w:r>
        <w:t xml:space="preserve">'s kit.</w:t>
      </w:r>
    </w:p>
    <w:p>
      <w:pPr>
        <w:pStyle w:val="BodyText"/>
      </w:pPr>
      <w:r>
        <w:t xml:space="preserve">Furthermore, the</w:t>
      </w:r>
      <w:r>
        <w:t xml:space="preserve"> </w:t>
      </w:r>
      <w:r>
        <w:rPr>
          <w:bCs/>
          <w:b/>
        </w:rPr>
        <w:t xml:space="preserve">Architect</w:t>
      </w:r>
      <w:r>
        <w:t xml:space="preserve"> must engage with the community. In neighborhoods undergoing gentrification or depopulation, sensitive architectural intervention can revitalize local economies. Adaptive reuse of abandoned machiya into cafes, galleries, or co-working spaces preserves the urban fabric while injecting new life into</w:t>
      </w:r>
      <w:r>
        <w:t xml:space="preserve"> </w:t>
      </w:r>
      <w:r>
        <w:rPr>
          <w:iCs/>
          <w:i/>
        </w:rPr>
        <w:t xml:space="preserve">Kyoto</w:t>
      </w:r>
      <w:r>
        <w:t xml:space="preserve">. The</w:t>
      </w:r>
      <w:r>
        <w:t xml:space="preserve"> </w:t>
      </w:r>
      <w:r>
        <w:rPr>
          <w:bCs/>
          <w:b/>
        </w:rPr>
        <w:t xml:space="preserve">Architect</w:t>
      </w:r>
      <w:r>
        <w:t xml:space="preserve"> acts as a mediator between the residents' memories and the city's future.</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 in</w:t>
      </w:r>
      <w:r>
        <w:t xml:space="preserve"> </w:t>
      </w:r>
      <w:r>
        <w:rPr>
          <w:iCs/>
          <w:i/>
        </w:rPr>
        <w:t xml:space="preserve">Kyoto</w:t>
      </w:r>
      <w:r>
        <w:t xml:space="preserve">, </w:t>
      </w:r>
      <w:r>
        <w:t xml:space="preserve">(Note: Corrected typo)</w:t>
      </w:r>
      <w:r>
        <w:t xml:space="preserve"> </w:t>
      </w:r>
      <w:r>
        <w:rPr>
          <w:bCs/>
          <w:b/>
        </w:rPr>
        <w:t xml:space="preserve">Japan Kyoto</w:t>
      </w:r>
      <w:r>
        <w:t xml:space="preserve">, &lt;span style="font-size:smaller"&gt;(Note: Corrected typo&lt;/span&gt;) is a profound vocation that demands humility, creativity, and deep cultural literacy. It requires the</w:t>
      </w:r>
      <w:r>
        <w:t xml:space="preserve"> </w:t>
      </w:r>
      <w:r>
        <w:rPr>
          <w:bCs/>
          <w:b/>
        </w:rPr>
        <w:t xml:space="preserve">Architect</w:t>
      </w:r>
      <w:r>
        <w:t xml:space="preserve"> to listen to the whispers of history while speaking loudly enough for the modern world to understand. The</w:t>
      </w:r>
      <w:r>
        <w:t xml:space="preserve"> </w:t>
      </w:r>
      <w:r>
        <w:rPr>
          <w:iCs/>
          <w:i/>
        </w:rPr>
        <w:t xml:space="preserve">Kyoto</w:t>
      </w:r>
      <w:r>
        <w:t xml:space="preserve"> </w:t>
      </w:r>
      <w:r>
        <w:t xml:space="preserve">(Note: Corrected typo)</w:t>
      </w:r>
      <w:r>
        <w:t xml:space="preserve"> </w:t>
      </w:r>
      <w:r>
        <w:rPr>
          <w:bCs/>
          <w:b/>
        </w:rPr>
        <w:t xml:space="preserve">Japan Kyoto</w:t>
      </w:r>
      <w:r>
        <w:t xml:space="preserve"> landscape is a testament to human ingenuity harmonizing with nature and time. The</w:t>
      </w:r>
      <w:r>
        <w:t xml:space="preserve"> </w:t>
      </w:r>
      <w:r>
        <w:rPr>
          <w:bCs/>
          <w:b/>
        </w:rPr>
        <w:t xml:space="preserve">Architect</w:t>
      </w:r>
      <w:r>
        <w:t xml:space="preserve">'s task is to ensure that this harmony continues, creating structures that are not just buildings, but enduring contributions to the cultural soul of</w:t>
      </w:r>
      <w:r>
        <w:t xml:space="preserve"> </w:t>
      </w:r>
      <w:r>
        <w:rPr>
          <w:iCs/>
          <w:i/>
        </w:rPr>
        <w:t xml:space="preserve">Kyoto</w:t>
      </w:r>
      <w:r>
        <w:t xml:space="preserve">. Through careful material selection, respect for spatial philosophy (Ma), and innovative adaptation, the</w:t>
      </w:r>
      <w:r>
        <w:t xml:space="preserve"> </w:t>
      </w:r>
      <w:r>
        <w:rPr>
          <w:bCs/>
          <w:b/>
        </w:rPr>
        <w:t xml:space="preserve">Architect</w:t>
      </w:r>
      <w:r>
        <w:t xml:space="preserve"> ensures that</w:t>
      </w:r>
      <w:r>
        <w:t xml:space="preserve"> </w:t>
      </w:r>
      <w:r>
        <w:rPr>
          <w:iCs/>
          <w:i/>
        </w:rPr>
        <w:t xml:space="preserve">Kyoto</w:t>
      </w:r>
      <w:r>
        <w:t xml:space="preserve"> </w:t>
      </w:r>
      <w:r>
        <w:t xml:space="preserve">(Note: Corrected typo)</w:t>
      </w:r>
      <w:r>
        <w:t xml:space="preserve"> remains a beacon of aesthetic and spiritual richness in the twenty-first century.</w:t>
      </w:r>
    </w:p>
    <w:p>
      <w:pPr>
        <w:pStyle w:val="BodyText"/>
      </w:pPr>
      <w:r>
        <w:t xml:space="preserve">The legacy of an</w:t>
      </w:r>
      <w:r>
        <w:t xml:space="preserve"> </w:t>
      </w:r>
      <w:r>
        <w:rPr>
          <w:bCs/>
          <w:b/>
        </w:rPr>
        <w:t xml:space="preserve">Architect</w:t>
      </w:r>
      <w:r>
        <w:t xml:space="preserve"> in this unique context is measured not just by the longevity of their structures, but by how seamlessly their work integrates into the eternal rhythm of</w:t>
      </w:r>
      <w:r>
        <w:t xml:space="preserve"> </w:t>
      </w:r>
      <w:r>
        <w:rPr>
          <w:iCs/>
          <w:i/>
        </w:rPr>
        <w:t xml:space="preserve">Kyoto</w:t>
      </w:r>
      <w:r>
        <w:t xml:space="preserve">, </w:t>
      </w:r>
      <w:r>
        <w:t xml:space="preserve">(Note: Corrected typo)</w:t>
      </w:r>
      <w:r>
        <w:t xml:space="preserve"> </w:t>
      </w:r>
      <w:r>
        <w:rPr>
          <w:bCs/>
          <w:b/>
        </w:rPr>
        <w:t xml:space="preserve">Japan Kyoto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Structure: The Role of the Architect in Japan Kyoto</dc:title>
  <dc:creator/>
  <dc:language>en</dc:language>
  <cp:keywords/>
  <dcterms:created xsi:type="dcterms:W3CDTF">2026-07-29T12:39:57Z</dcterms:created>
  <dcterms:modified xsi:type="dcterms:W3CDTF">2026-07-29T12:39:57Z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