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Synthesis</w:t>
      </w:r>
      <w:r>
        <w:t xml:space="preserve"> </w:t>
      </w:r>
      <w:r>
        <w:t xml:space="preserve">of</w:t>
      </w:r>
      <w:r>
        <w:t xml:space="preserve"> </w:t>
      </w:r>
      <w:r>
        <w:t xml:space="preserve">Heritage</w:t>
      </w:r>
      <w:r>
        <w:t xml:space="preserve"> </w:t>
      </w:r>
      <w:r>
        <w:t xml:space="preserve">and</w:t>
      </w:r>
      <w:r>
        <w:t xml:space="preserve"> </w:t>
      </w:r>
      <w:r>
        <w:t xml:space="preserve">Modernity</w:t>
      </w:r>
    </w:p>
    <w:bookmarkStart w:id="25" w:name="X6eed8c30eca5195191b90dd209f719a65e8082b"/>
    <w:p>
      <w:pPr>
        <w:pStyle w:val="Heading1"/>
      </w:pPr>
      <w:r>
        <w:t xml:space="preserve">The Role of the</w:t>
      </w:r>
      <w:r>
        <w:t xml:space="preserve"> </w:t>
      </w:r>
      <w:r>
        <w:t xml:space="preserve">Architect</w:t>
      </w:r>
      <w:r>
        <w:t xml:space="preserve">: Weaving History into the Skyline of</w:t>
      </w:r>
      <w:r>
        <w:t xml:space="preserve"> </w:t>
      </w:r>
      <w:r>
        <w:t xml:space="preserve">Morocco Casablanca</w:t>
      </w:r>
    </w:p>
    <w:p>
      <w:pPr>
        <w:pStyle w:val="FirstParagraph"/>
      </w:pPr>
      <w:r>
        <w:t xml:space="preserve">In the dynamic urban landscape of North Africa, few cities embody the complex interplay between colonial legacy and indigenous tradition as vividly as Morocco Casablanca. As a city that has evolved from a small fishing village into Morocco’s economic engine and largest metropolis, it presents a unique challenge for the modern design professional. The figure of the</w:t>
      </w:r>
      <w:r>
        <w:t xml:space="preserve"> </w:t>
      </w:r>
      <w:r>
        <w:t xml:space="preserve">Architect</w:t>
      </w:r>
      <w:r>
        <w:t xml:space="preserve"> </w:t>
      </w:r>
      <w:r>
        <w:t xml:space="preserve">here is not merely that of a builder or aesthetician, but rather a cultural mediator, an environmental strategist, and a guardian of social memory. To design effectively in this context requires more than technical proficiency; it demands a deep understanding of the specific climatic conditions, historical layers, and socio-economic realities that define Morocco Casablanca.</w:t>
      </w:r>
    </w:p>
    <w:bookmarkStart w:id="20" w:name="X739372db5472dc0bef1de98a403b88cf5042c8b"/>
    <w:p>
      <w:pPr>
        <w:pStyle w:val="Heading2"/>
      </w:pPr>
      <w:r>
        <w:t xml:space="preserve">The Colonial Legacy and the Search for Identity</w:t>
      </w:r>
    </w:p>
    <w:p>
      <w:pPr>
        <w:pStyle w:val="FirstParagraph"/>
      </w:pPr>
      <w:r>
        <w:t xml:space="preserve">To understand the contemporary role of any</w:t>
      </w:r>
      <w:r>
        <w:t xml:space="preserve"> </w:t>
      </w:r>
      <w:r>
        <w:t xml:space="preserve">Architect</w:t>
      </w:r>
      <w:r>
        <w:t xml:space="preserve"> </w:t>
      </w:r>
      <w:r>
        <w:t xml:space="preserve">in this region, one must first confront the built environment already present. Morocco Casablanca is famously known as a "City of French" style, characterized by wide boulevards, Art Deco facades, and monumental public buildings erected during the protectorate era. For decades post-independence, there was a tension between preserving these structures and rejecting their colonial symbolism. However, in recent years a new paradigm has emerged under which the</w:t>
      </w:r>
      <w:r>
        <w:t xml:space="preserve"> </w:t>
      </w:r>
      <w:r>
        <w:t xml:space="preserve">Architect</w:t>
      </w:r>
      <w:r>
        <w:t xml:space="preserve"> </w:t>
      </w:r>
      <w:r>
        <w:t xml:space="preserve">acts as an adapter rather than a destroyer.</w:t>
      </w:r>
    </w:p>
    <w:p>
      <w:pPr>
        <w:pStyle w:val="BodyText"/>
      </w:pPr>
      <w:r>
        <w:t xml:space="preserve">The critical task for the modern professional is to integrate this European structuralism with Moroccan sensibilities. This involves moving beyond superficial pastiche—such as simply adding arched windows to concrete boxes—and instead engaging with the deeper spatial logic of Moroccan architecture. The</w:t>
      </w:r>
      <w:r>
        <w:t xml:space="preserve"> </w:t>
      </w:r>
      <w:r>
        <w:t xml:space="preserve">Architect</w:t>
      </w:r>
      <w:r>
        <w:t xml:space="preserve"> </w:t>
      </w:r>
      <w:r>
        <w:t xml:space="preserve">must ask how French urban planning grids can accommodate the intimate, inward-facing courtyards characteristic of traditional Riads and Dar houses. By synthesizing these two distinct typologies, a new architectural vocabulary can be forged that respects both the historical timeline of Morocco Casablanca and its future aspirations.</w:t>
      </w:r>
    </w:p>
    <w:bookmarkEnd w:id="20"/>
    <w:bookmarkStart w:id="21" w:name="Xfca6d95edbc30771f9f37ed903143351ae42fff"/>
    <w:p>
      <w:pPr>
        <w:pStyle w:val="Heading2"/>
      </w:pPr>
      <w:r>
        <w:t xml:space="preserve">Climatic Responsiveness and Sustainable Design</w:t>
      </w:r>
    </w:p>
    <w:p>
      <w:pPr>
        <w:pStyle w:val="FirstParagraph"/>
      </w:pPr>
      <w:r>
        <w:t xml:space="preserve">Morocco Casablanca experiences a temperate climate influenced by the Atlantic Ocean, characterized by humid winters and mild, breezy summers. This specific climatic profile dictates that the role of the</w:t>
      </w:r>
      <w:r>
        <w:t xml:space="preserve"> </w:t>
      </w:r>
      <w:r>
        <w:t xml:space="preserve">Architect</w:t>
      </w:r>
      <w:r>
        <w:t xml:space="preserve"> </w:t>
      </w:r>
      <w:r>
        <w:t xml:space="preserve">must be heavily rooted in bioclimatic design principles. Traditional Moroccan architecture is inherently sustainable; it utilizes thick walls for thermal mass, small openings to reduce heat gain during the day, and ventilation shafts (badirs) to channel cool air into living spaces.</w:t>
      </w:r>
    </w:p>
    <w:p>
      <w:pPr>
        <w:pStyle w:val="BodyText"/>
      </w:pPr>
      <w:r>
        <w:t xml:space="preserve">The contemporary</w:t>
      </w:r>
      <w:r>
        <w:t xml:space="preserve"> </w:t>
      </w:r>
      <w:r>
        <w:t xml:space="preserve">Architect</w:t>
      </w:r>
      <w:r>
        <w:t xml:space="preserve"> </w:t>
      </w:r>
      <w:r>
        <w:t xml:space="preserve">in Morocco Casablanca must translate these passive cooling techniques into modern high-rise developments. It is no longer sufficient to rely solely on mechanical air conditioning, which places an undue burden on the national grid and increases carbon footprints. Instead, architects are increasingly experimenting with double-skin facades that mimic the protective qualities of traditional mashrabiya screens while allowing for natural ventilation. In this sense, the</w:t>
      </w:r>
      <w:r>
        <w:t xml:space="preserve"> </w:t>
      </w:r>
      <w:r>
        <w:t xml:space="preserve">Architect</w:t>
      </w:r>
      <w:r>
        <w:t xml:space="preserve"> </w:t>
      </w:r>
      <w:r>
        <w:t xml:space="preserve">becomes a steward of energy efficiency, ensuring that buildings in Morocco Casablanca are resilient against rising temperatures and aligned with global sustainability goals without losing their regional character.</w:t>
      </w:r>
    </w:p>
    <w:bookmarkEnd w:id="21"/>
    <w:bookmarkStart w:id="22" w:name="X45cd0be96d0026ab1302507647e32d8fb46059f"/>
    <w:p>
      <w:pPr>
        <w:pStyle w:val="Heading2"/>
      </w:pPr>
      <w:r>
        <w:t xml:space="preserve">The Social Imperative: Housing and Public Space</w:t>
      </w:r>
    </w:p>
    <w:p>
      <w:pPr>
        <w:pStyle w:val="FirstParagraph"/>
      </w:pPr>
      <w:r>
        <w:t xml:space="preserve">Beyond aesthetics and environmental concerns, the role of the</w:t>
      </w:r>
      <w:r>
        <w:t xml:space="preserve"> </w:t>
      </w:r>
      <w:r>
        <w:t xml:space="preserve">Architect</w:t>
      </w:r>
      <w:r>
        <w:t xml:space="preserve"> </w:t>
      </w:r>
      <w:r>
        <w:t xml:space="preserve">in Morocco Casablanca carries a profound social weight. As the city continues to expand rapidly due to rural-urban migration, there is a pressing need for affordable housing that maintains dignity and community cohesion. Historically, large-scale urban planning projects have sometimes led to social segregation or the displacement of informal settlements. The progressive</w:t>
      </w:r>
      <w:r>
        <w:t xml:space="preserve"> </w:t>
      </w:r>
      <w:r>
        <w:t xml:space="preserve">Architect</w:t>
      </w:r>
      <w:r>
        <w:t xml:space="preserve"> </w:t>
      </w:r>
      <w:r>
        <w:t xml:space="preserve">today must advocate for inclusive urbanism.</w:t>
      </w:r>
    </w:p>
    <w:p>
      <w:pPr>
        <w:pStyle w:val="BodyText"/>
      </w:pPr>
      <w:r>
        <w:t xml:space="preserve">This involves designing mixed-use developments where residential, commercial, and public spaces intersect organically. In Morocco Casablanca, the concept of "place" is central to social life; people gather in squares, markets (souqs), and parks. Therefore, the</w:t>
      </w:r>
      <w:r>
        <w:t xml:space="preserve"> </w:t>
      </w:r>
      <w:r>
        <w:t xml:space="preserve">Architect</w:t>
      </w:r>
      <w:r>
        <w:t xml:space="preserve"> </w:t>
      </w:r>
      <w:r>
        <w:t xml:space="preserve">must prioritize pedestrian-friendly infrastructure that reconnects fragmented neighborhoods. By designing open plazas that echo the traditional medina’s public spaces but with modern accessibility standards, architects can foster social interaction and community resilience. The architecture thus becomes a tool for social integration, helping to bridge gaps between different socio-economic classes within Morocco Casablanca.</w:t>
      </w:r>
    </w:p>
    <w:bookmarkEnd w:id="22"/>
    <w:bookmarkStart w:id="23" w:name="X5c4f98d38ec618432acdcd0fe85facaf19ed806"/>
    <w:p>
      <w:pPr>
        <w:pStyle w:val="Heading2"/>
      </w:pPr>
      <w:r>
        <w:t xml:space="preserve">Cultural Continuity in a Globalized World</w:t>
      </w:r>
    </w:p>
    <w:p>
      <w:pPr>
        <w:pStyle w:val="FirstParagraph"/>
      </w:pPr>
      <w:r>
        <w:t xml:space="preserve">In an era of globalization, there is a risk that cities like Morocco Casablanca could become indistinguishable from any other financial hub in the world, filled with generic glass towers. The unique value proposition of the city lies in its cultural distinctiveness. Here again, the</w:t>
      </w:r>
      <w:r>
        <w:t xml:space="preserve"> </w:t>
      </w:r>
      <w:r>
        <w:t xml:space="preserve">Architect</w:t>
      </w:r>
      <w:r>
        <w:t xml:space="preserve"> </w:t>
      </w:r>
      <w:r>
        <w:t xml:space="preserve">plays a pivotal role as a curator of identity. This does not mean reverting to archaic forms, but rather interpreting traditional materials—such as tadelakt, zellige tilework, and carved cedar wood—in contemporary contexts.</w:t>
      </w:r>
    </w:p>
    <w:p>
      <w:pPr>
        <w:pStyle w:val="BodyText"/>
      </w:pPr>
      <w:r>
        <w:t xml:space="preserve">Successful projects in Morocco Casablanca demonstrate that modernity and tradition are not mutually exclusive. A well-executed design might feature the clean lines of minimalism but incorporate local craftsmanship in its detailing. This approach adds economic value to local artisans while grounding the building in its specific geographical location. For the</w:t>
      </w:r>
      <w:r>
        <w:t xml:space="preserve"> </w:t>
      </w:r>
      <w:r>
        <w:t xml:space="preserve">Architect</w:t>
      </w:r>
      <w:r>
        <w:t xml:space="preserve">, this requires a collaborative approach, working closely with masons, tile-makers, and woodworkers who possess ancestral knowledge passed down through generations.</w:t>
      </w:r>
    </w:p>
    <w:bookmarkEnd w:id="23"/>
    <w:bookmarkStart w:id="24" w:name="X712942db3c65122cfc1d0029b9ebed486debdb8"/>
    <w:p>
      <w:pPr>
        <w:pStyle w:val="Heading2"/>
      </w:pPr>
      <w:r>
        <w:t xml:space="preserve">Conclusion: The Visionary Builder of Tomorrow</w:t>
      </w:r>
    </w:p>
    <w:p>
      <w:pPr>
        <w:pStyle w:val="FirstParagraph"/>
      </w:pPr>
      <w:r>
        <w:t xml:space="preserve">In conclusion, the profession of the</w:t>
      </w:r>
      <w:r>
        <w:t xml:space="preserve"> </w:t>
      </w:r>
      <w:r>
        <w:t xml:space="preserve">Architect</w:t>
      </w:r>
      <w:r>
        <w:t xml:space="preserve"> </w:t>
      </w:r>
      <w:r>
        <w:t xml:space="preserve">in Morocco Casablanca is a multifaceted discipline that transcends mere construction. It is an act of storytelling, environmental stewardship, and social engineering. As Morocco Casablanca continues its trajectory toward becoming a major global hub in Africa and beyond, it faces the critical challenge of balancing rapid modernization with cultural preservation.</w:t>
      </w:r>
    </w:p>
    <w:p>
      <w:pPr>
        <w:pStyle w:val="BodyText"/>
      </w:pPr>
      <w:r>
        <w:t xml:space="preserve">The</w:t>
      </w:r>
      <w:r>
        <w:t xml:space="preserve"> </w:t>
      </w:r>
      <w:r>
        <w:t xml:space="preserve">Architect</w:t>
      </w:r>
      <w:r>
        <w:t xml:space="preserve"> </w:t>
      </w:r>
      <w:r>
        <w:t xml:space="preserve">serves as the bridge between these forces. They must be capable of designing skyscrapers that do not cast long shadows over historical sites, while simultaneously revitalizing older districts with new life. They must create homes that are energy-efficient yet soulful, and public spaces that are inclusive yet distinctly Moroccan. Ultimately, the legacy of architecture in Morocco Casablanca will depend on the visionaries who can harmonize the past’s rich heritage with the future’s demanding necessities, ensuring that every structure contributes to a cohesive and vibrant urban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Morocco Casablanca: A Synthesis of Heritage and Modernity</dc:title>
  <dc:creator/>
  <dc:language>en</dc:language>
  <cp:keywords/>
  <dcterms:created xsi:type="dcterms:W3CDTF">2026-07-29T12:38:52Z</dcterms:created>
  <dcterms:modified xsi:type="dcterms:W3CDTF">2026-07-29T12:38:52Z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