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Nepal</w:t>
      </w:r>
      <w:r>
        <w:t xml:space="preserve"> </w:t>
      </w:r>
      <w:r>
        <w:t xml:space="preserve">Kathmandu</w:t>
      </w:r>
    </w:p>
    <w:bookmarkStart w:id="26" w:name="Xf8c9a46096d1ec109c807e3b294bc36a4c8a229"/>
    <w:p>
      <w:pPr>
        <w:pStyle w:val="Heading1"/>
      </w:pPr>
      <w:r>
        <w:t xml:space="preserve">The Architect as a Custodian of Heritage and Progress in Nepal Kathmandu</w:t>
      </w:r>
    </w:p>
    <w:p>
      <w:pPr>
        <w:pStyle w:val="FirstParagraph"/>
      </w:pPr>
      <w:r>
        <w:t xml:space="preserve">In the heart of the Himalayas lies a city that breathes history, spirituality, and resilience: Nepal Kathmandu. As one of the oldest continuously inhabited cities in South Asia, Kathmandu is not merely a geographical location but a living museum of Newari craftsmanship, ancient dynasties, and spiritual devotion. Within this unique context, the role of the</w:t>
      </w:r>
      <w:r>
        <w:t xml:space="preserve"> </w:t>
      </w:r>
      <w:r>
        <w:rPr>
          <w:bCs/>
          <w:b/>
        </w:rPr>
        <w:t xml:space="preserve">Architect</w:t>
      </w:r>
      <w:r>
        <w:t xml:space="preserve"> </w:t>
      </w:r>
      <w:r>
        <w:t xml:space="preserve">transcends traditional definitions of design and construction. The modern</w:t>
      </w:r>
      <w:r>
        <w:t xml:space="preserve"> </w:t>
      </w:r>
      <w:r>
        <w:rPr>
          <w:bCs/>
          <w:b/>
        </w:rPr>
        <w:t xml:space="preserve">Architect</w:t>
      </w:r>
      <w:r>
        <w:t xml:space="preserve"> </w:t>
      </w:r>
      <w:r>
        <w:t xml:space="preserve">in Nepal Kathmandu serves as a critical mediator between the preservation of an irreplaceable cultural heritage and the urgent demands of urbanization, seismic safety, and contemporary living. This essay explores the multifaceted responsibilities, challenges, and opportunities facing the</w:t>
      </w:r>
      <w:r>
        <w:t xml:space="preserve"> </w:t>
      </w:r>
      <w:r>
        <w:rPr>
          <w:bCs/>
          <w:b/>
        </w:rPr>
        <w:t xml:space="preserve">Architect</w:t>
      </w:r>
      <w:r>
        <w:t xml:space="preserve"> </w:t>
      </w:r>
      <w:r>
        <w:t xml:space="preserve">in shaping the future of Nepal Kathmandu.</w:t>
      </w:r>
    </w:p>
    <w:bookmarkStart w:id="20" w:name="X2d0523857c357020b5818976cb7ca7c8414b479"/>
    <w:p>
      <w:pPr>
        <w:pStyle w:val="Heading2"/>
      </w:pPr>
      <w:r>
        <w:t xml:space="preserve">The Weight of History: Preserving Newari Heritage</w:t>
      </w:r>
    </w:p>
    <w:p>
      <w:pPr>
        <w:pStyle w:val="FirstParagraph"/>
      </w:pPr>
      <w:r>
        <w:t xml:space="preserve">The urban fabric of Nepal Kathmandu is defined by its intricate brickwork, carved wooden struts, and pagoda-style temples. These structures are not just buildings; they are tangible manifestations of centuries-old engineering wisdom and aesthetic philosophy. For the</w:t>
      </w:r>
      <w:r>
        <w:t xml:space="preserve"> </w:t>
      </w:r>
      <w:r>
        <w:rPr>
          <w:bCs/>
          <w:b/>
        </w:rPr>
        <w:t xml:space="preserve">Architect</w:t>
      </w:r>
      <w:r>
        <w:t xml:space="preserve">, the primary challenge in this region is to integrate modern necessities without erasing this distinct identity. Traditional Newari architecture utilized flexible wooden joints that allowed structures to sway during earthquakes, a feature that modern rigid concrete buildings often lack. Therefore, the</w:t>
      </w:r>
      <w:r>
        <w:t xml:space="preserve"> </w:t>
      </w:r>
      <w:r>
        <w:rPr>
          <w:bCs/>
          <w:b/>
        </w:rPr>
        <w:t xml:space="preserve">Architect</w:t>
      </w:r>
      <w:r>
        <w:t xml:space="preserve"> </w:t>
      </w:r>
      <w:r>
        <w:t xml:space="preserve">must engage deeply with vernacular building techniques. This involves understanding how traditional materials like red brick and timber perform in seismic zones and adapting them for contemporary use. By doing so, the</w:t>
      </w:r>
      <w:r>
        <w:t xml:space="preserve"> </w:t>
      </w:r>
      <w:r>
        <w:rPr>
          <w:bCs/>
          <w:b/>
        </w:rPr>
        <w:t xml:space="preserve">Architect</w:t>
      </w:r>
      <w:r>
        <w:t xml:space="preserve"> </w:t>
      </w:r>
      <w:r>
        <w:t xml:space="preserve">ensures that Nepal Kathmandu retains its visual soul while becoming structurally sound.</w:t>
      </w:r>
    </w:p>
    <w:bookmarkEnd w:id="20"/>
    <w:bookmarkStart w:id="21" w:name="the-imperative-of-seismic-resilience"/>
    <w:p>
      <w:pPr>
        <w:pStyle w:val="Heading2"/>
      </w:pPr>
      <w:r>
        <w:t xml:space="preserve">The Imperative of Seismic Resilience</w:t>
      </w:r>
    </w:p>
    <w:p>
      <w:pPr>
        <w:pStyle w:val="FirstParagraph"/>
      </w:pPr>
      <w:r>
        <w:t xml:space="preserve">Nepal lies on a highly active seismic belt, and the devastating earthquake of 2015 served as a grim reminder of the vulnerabilities inherent in both traditional and poorly executed modern construction. In this context, the role of the</w:t>
      </w:r>
      <w:r>
        <w:t xml:space="preserve"> </w:t>
      </w:r>
      <w:r>
        <w:rPr>
          <w:bCs/>
          <w:b/>
        </w:rPr>
        <w:t xml:space="preserve">Architect</w:t>
      </w:r>
      <w:r>
        <w:t xml:space="preserve"> </w:t>
      </w:r>
      <w:r>
        <w:t xml:space="preserve">is profoundly ethical. An</w:t>
      </w:r>
      <w:r>
        <w:t xml:space="preserve"> </w:t>
      </w:r>
      <w:r>
        <w:rPr>
          <w:bCs/>
          <w:b/>
        </w:rPr>
        <w:t xml:space="preserve">Architect</w:t>
      </w:r>
      <w:r>
        <w:t xml:space="preserve"> </w:t>
      </w:r>
      <w:r>
        <w:t xml:space="preserve">working in Nepal Kathmandu is not just designing spaces; they are safeguarding lives. This requires a rigorous application of engineering principles combined with cultural sensitivity. The</w:t>
      </w:r>
      <w:r>
        <w:t xml:space="preserve"> </w:t>
      </w:r>
      <w:r>
        <w:rPr>
          <w:bCs/>
          <w:b/>
        </w:rPr>
        <w:t xml:space="preserve">Architect</w:t>
      </w:r>
      <w:r>
        <w:t xml:space="preserve"> </w:t>
      </w:r>
      <w:r>
        <w:t xml:space="preserve">must advocate for and implement earthquake-resistant designs that do not compromise the aesthetic integrity of the city. This might involve reinforcing historical masonry with modern techniques or designing new structures that mimic the proportional harmony and stability of traditional pagodas while utilizing reinforced concrete cores. The</w:t>
      </w:r>
      <w:r>
        <w:t xml:space="preserve"> </w:t>
      </w:r>
      <w:r>
        <w:rPr>
          <w:bCs/>
          <w:b/>
        </w:rPr>
        <w:t xml:space="preserve">Architect</w:t>
      </w:r>
      <w:r>
        <w:t xml:space="preserve"> </w:t>
      </w:r>
      <w:r>
        <w:t xml:space="preserve">becomes a guardian of safety, ensuring that Nepal Kathmandu can withstand future tremors without losing its character.</w:t>
      </w:r>
    </w:p>
    <w:bookmarkEnd w:id="21"/>
    <w:bookmarkStart w:id="22" w:name="X03c43e9c26edd63b687ee9f629facb9116a12ee"/>
    <w:p>
      <w:pPr>
        <w:pStyle w:val="Heading2"/>
      </w:pPr>
      <w:r>
        <w:t xml:space="preserve">Balancing Urbanization and Sustainability</w:t>
      </w:r>
    </w:p>
    <w:p>
      <w:pPr>
        <w:pStyle w:val="FirstParagraph"/>
      </w:pPr>
      <w:r>
        <w:t xml:space="preserve">Rapid urbanization poses another significant threat to the fabric of Nepal Kathmandu. Unplanned expansion has led to the encroachment on open spaces, increased pollution, and strain on infrastructure. The</w:t>
      </w:r>
      <w:r>
        <w:t xml:space="preserve"> </w:t>
      </w:r>
      <w:r>
        <w:rPr>
          <w:bCs/>
          <w:b/>
        </w:rPr>
        <w:t xml:space="preserve">Architect</w:t>
      </w:r>
      <w:r>
        <w:t xml:space="preserve"> </w:t>
      </w:r>
      <w:r>
        <w:t xml:space="preserve">plays a pivotal role in mitigating these issues through sustainable design strategies. In Nepal Kathmandu, sustainability is not just an environmental buzzword but a necessity due to limited resources and fragile ecosystems. The</w:t>
      </w:r>
      <w:r>
        <w:t xml:space="preserve"> </w:t>
      </w:r>
      <w:r>
        <w:rPr>
          <w:bCs/>
          <w:b/>
        </w:rPr>
        <w:t xml:space="preserve">Architect</w:t>
      </w:r>
      <w:r>
        <w:t xml:space="preserve"> </w:t>
      </w:r>
      <w:r>
        <w:t xml:space="preserve">must prioritize passive cooling, natural ventilation, and rainwater harvesting systems that are well-suited to the local climate. Furthermore, the</w:t>
      </w:r>
      <w:r>
        <w:t xml:space="preserve"> </w:t>
      </w:r>
      <w:r>
        <w:rPr>
          <w:bCs/>
          <w:b/>
        </w:rPr>
        <w:t xml:space="preserve">Architect</w:t>
      </w:r>
      <w:r>
        <w:t xml:space="preserve"> </w:t>
      </w:r>
      <w:r>
        <w:t xml:space="preserve">must challenge the trend of indiscriminate concrete construction by promoting green building materials and energy-efficient technologies. By integrating vertical gardens, solar panels into traditional rooflines, and waste management systems into building designs, the</w:t>
      </w:r>
      <w:r>
        <w:t xml:space="preserve"> </w:t>
      </w:r>
      <w:r>
        <w:rPr>
          <w:bCs/>
          <w:b/>
        </w:rPr>
        <w:t xml:space="preserve">Architect</w:t>
      </w:r>
      <w:r>
        <w:t xml:space="preserve"> </w:t>
      </w:r>
      <w:r>
        <w:t xml:space="preserve">contributes to a greener Nepal Kathmandu.</w:t>
      </w:r>
    </w:p>
    <w:bookmarkEnd w:id="22"/>
    <w:bookmarkStart w:id="23" w:name="X86ab77549d8b627dd1de22da787e72299c55256"/>
    <w:p>
      <w:pPr>
        <w:pStyle w:val="Heading2"/>
      </w:pPr>
      <w:r>
        <w:t xml:space="preserve">The Social Dimension: Community-Centric Design</w:t>
      </w:r>
    </w:p>
    <w:p>
      <w:pPr>
        <w:pStyle w:val="FirstParagraph"/>
      </w:pPr>
      <w:r>
        <w:t xml:space="preserve">Beyond bricks and mortar, architecture in Nepal Kathmandu is deeply social. Public spaces, courtyards (bahals), and streets are the venues for community interaction, religious festivals, and daily life. The</w:t>
      </w:r>
      <w:r>
        <w:t xml:space="preserve"> </w:t>
      </w:r>
      <w:r>
        <w:rPr>
          <w:bCs/>
          <w:b/>
        </w:rPr>
        <w:t xml:space="preserve">Architect</w:t>
      </w:r>
      <w:r>
        <w:t xml:space="preserve"> </w:t>
      </w:r>
      <w:r>
        <w:t xml:space="preserve">must understand these social dynamics to create spaces that foster community cohesion. In recent years, there has been a shift towards privatized living in high-rise apartments that often lack communal areas. The</w:t>
      </w:r>
      <w:r>
        <w:t xml:space="preserve"> </w:t>
      </w:r>
      <w:r>
        <w:rPr>
          <w:bCs/>
          <w:b/>
        </w:rPr>
        <w:t xml:space="preserve">Architect</w:t>
      </w:r>
      <w:r>
        <w:t xml:space="preserve"> </w:t>
      </w:r>
      <w:r>
        <w:t xml:space="preserve">has the opportunity to reverse this trend by designing mixed-use complexes and public infrastructure that encourage interaction. Whether it is a small park renovation in Thamel or a cultural center in Patan, the</w:t>
      </w:r>
      <w:r>
        <w:t xml:space="preserve"> </w:t>
      </w:r>
      <w:r>
        <w:rPr>
          <w:bCs/>
          <w:b/>
        </w:rPr>
        <w:t xml:space="preserve">Architect</w:t>
      </w:r>
      <w:r>
        <w:t xml:space="preserve"> </w:t>
      </w:r>
      <w:r>
        <w:t xml:space="preserve">must listen to the community’s needs, ensuring that development does not displace existing social networks but rather enhances them.</w:t>
      </w:r>
    </w:p>
    <w:bookmarkEnd w:id="23"/>
    <w:bookmarkStart w:id="24" w:name="X891e81b6683c3b0d3ba499b5b2f74a6b554a579"/>
    <w:p>
      <w:pPr>
        <w:pStyle w:val="Heading2"/>
      </w:pPr>
      <w:r>
        <w:t xml:space="preserve">The Future Vision: Innovation Meets Tradition</w:t>
      </w:r>
    </w:p>
    <w:p>
      <w:pPr>
        <w:pStyle w:val="FirstParagraph"/>
      </w:pPr>
      <w:r>
        <w:t xml:space="preserve">Looking ahead, the potential for architectural innovation in Nepal Kathmandu is vast. The</w:t>
      </w:r>
      <w:r>
        <w:t xml:space="preserve"> </w:t>
      </w:r>
      <w:r>
        <w:rPr>
          <w:bCs/>
          <w:b/>
        </w:rPr>
        <w:t xml:space="preserve">Architect</w:t>
      </w:r>
      <w:r>
        <w:t xml:space="preserve"> </w:t>
      </w:r>
      <w:r>
        <w:t xml:space="preserve">is increasingly becoming a researcher and innovator, exploring new ways to use local materials like bamboo and compressed earth blocks in high-rise construction. Digital tools are also being employed by forward-thinking</w:t>
      </w:r>
      <w:r>
        <w:t xml:space="preserve"> </w:t>
      </w:r>
      <w:r>
        <w:rPr>
          <w:bCs/>
          <w:b/>
        </w:rPr>
        <w:t xml:space="preserve">Architects</w:t>
      </w:r>
      <w:r>
        <w:t xml:space="preserve"> </w:t>
      </w:r>
      <w:r>
        <w:t xml:space="preserve">to document heritage sites accurately and simulate their performance under various conditions. This blend of technology and tradition allows for a more informed approach to development. The</w:t>
      </w:r>
      <w:r>
        <w:t xml:space="preserve"> </w:t>
      </w:r>
      <w:r>
        <w:rPr>
          <w:bCs/>
          <w:b/>
        </w:rPr>
        <w:t xml:space="preserve">Architect</w:t>
      </w:r>
      <w:r>
        <w:t xml:space="preserve"> </w:t>
      </w:r>
      <w:r>
        <w:t xml:space="preserve">is thus not just a builder but a visionary who can articulate a future where Nepal Kathmandu is both globally competitive and locally rooted.</w:t>
      </w:r>
    </w:p>
    <w:bookmarkEnd w:id="24"/>
    <w:bookmarkStart w:id="25" w:name="conclusion"/>
    <w:p>
      <w:pPr>
        <w:pStyle w:val="Heading2"/>
      </w:pPr>
      <w:r>
        <w:t xml:space="preserve">Conclusion</w:t>
      </w:r>
    </w:p>
    <w:p>
      <w:pPr>
        <w:pStyle w:val="FirstParagraph"/>
      </w:pPr>
      <w:r>
        <w:t xml:space="preserve">In conclusion, the position of the</w:t>
      </w:r>
      <w:r>
        <w:t xml:space="preserve"> </w:t>
      </w:r>
      <w:r>
        <w:rPr>
          <w:bCs/>
          <w:b/>
        </w:rPr>
        <w:t xml:space="preserve">Architect</w:t>
      </w:r>
      <w:r>
        <w:t xml:space="preserve"> </w:t>
      </w:r>
      <w:r>
        <w:t xml:space="preserve">in Nepal Kathmandu is one of immense responsibility and profound opportunity. It requires a delicate balance between respecting the past and embracing the future. The</w:t>
      </w:r>
      <w:r>
        <w:t xml:space="preserve"> </w:t>
      </w:r>
      <w:r>
        <w:rPr>
          <w:bCs/>
          <w:b/>
        </w:rPr>
        <w:t xml:space="preserve">Architect</w:t>
      </w:r>
      <w:r>
        <w:t xml:space="preserve"> </w:t>
      </w:r>
      <w:r>
        <w:t xml:space="preserve">must be part historian, part engineer, part environmentalist, and part social worker. By prioritizing seismic resilience, sustainable practices, and community engagement while preserving the unique aesthetic identity of Nepal Kathmandu, the</w:t>
      </w:r>
      <w:r>
        <w:t xml:space="preserve"> </w:t>
      </w:r>
      <w:r>
        <w:rPr>
          <w:bCs/>
          <w:b/>
        </w:rPr>
        <w:t xml:space="preserve">Architect</w:t>
      </w:r>
      <w:r>
        <w:t xml:space="preserve"> </w:t>
      </w:r>
      <w:r>
        <w:t xml:space="preserve">ensures that this ancient city continues to thrive. The future of Nepal Kathmandu depends not only on economic growth but on the thoughtful, culturally sensitive interventions of its</w:t>
      </w:r>
      <w:r>
        <w:t xml:space="preserve"> </w:t>
      </w:r>
      <w:r>
        <w:rPr>
          <w:bCs/>
          <w:b/>
        </w:rPr>
        <w:t xml:space="preserve">Architects</w:t>
      </w:r>
      <w:r>
        <w:t xml:space="preserve">. Through their work, they will define how Nepal Kathmandu is perceived and experienced by generations to come, ensuring that it remains a beacon of cultural richness and architectural brilliance in the Himalayas.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Nepal Kathmandu</dc:title>
  <dc:creator/>
  <cp:keywords/>
  <dcterms:created xsi:type="dcterms:W3CDTF">2026-07-29T08:33:13Z</dcterms:created>
  <dcterms:modified xsi:type="dcterms:W3CDTF">2026-07-29T08:33:13Z</dcterms:modified>
</cp:coreProperties>
</file>

<file path=docProps/custom.xml><?xml version="1.0" encoding="utf-8"?>
<Properties xmlns="http://schemas.openxmlformats.org/officeDocument/2006/custom-properties" xmlns:vt="http://schemas.openxmlformats.org/officeDocument/2006/docPropsVTypes"/>
</file>