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Senegal</w:t>
      </w:r>
      <w:r>
        <w:t xml:space="preserve"> </w:t>
      </w:r>
      <w:r>
        <w:t xml:space="preserve">Dakar:</w:t>
      </w:r>
      <w:r>
        <w:t xml:space="preserve"> </w:t>
      </w:r>
      <w:r>
        <w:t xml:space="preserve">Bridging</w:t>
      </w:r>
      <w:r>
        <w:t xml:space="preserve"> </w:t>
      </w:r>
      <w:r>
        <w:t xml:space="preserve">Heritage</w:t>
      </w:r>
      <w:r>
        <w:t xml:space="preserve"> </w:t>
      </w:r>
      <w:r>
        <w:t xml:space="preserve">and</w:t>
      </w:r>
      <w:r>
        <w:t xml:space="preserve"> </w:t>
      </w:r>
      <w:r>
        <w:t xml:space="preserve">Modernity</w:t>
      </w:r>
    </w:p>
    <w:bookmarkStart w:id="25" w:name="Xa7bbf8cba1a99de1eafafc237e3a5bb2b98b3e5"/>
    <w:p>
      <w:pPr>
        <w:pStyle w:val="Heading1"/>
      </w:pPr>
      <w:r>
        <w:t xml:space="preserve">The Architect in Senegal Dakar: Bridging Heritage and Modernity</w:t>
      </w:r>
    </w:p>
    <w:p>
      <w:pPr>
        <w:pStyle w:val="FirstParagraph"/>
      </w:pPr>
      <w:r>
        <w:t xml:space="preserve">In the vibrant, pulsating heart of West Africa, where the Atlantic Ocean crashes against the sands of Cap-Vert, a profound transformation is underway. This transformation is not merely physical but cultural and societal, driven significantly by the professional role of the</w:t>
      </w:r>
      <w:r>
        <w:t xml:space="preserve"> </w:t>
      </w:r>
      <w:r>
        <w:rPr>
          <w:bCs/>
          <w:b/>
        </w:rPr>
        <w:t xml:space="preserve">Architect</w:t>
      </w:r>
      <w:r>
        <w:t xml:space="preserve">. In</w:t>
      </w:r>
      <w:r>
        <w:t xml:space="preserve"> </w:t>
      </w:r>
      <w:r>
        <w:rPr>
          <w:bCs/>
          <w:b/>
        </w:rPr>
        <w:t xml:space="preserve">Senegal Dakar</w:t>
      </w:r>
      <w:r>
        <w:t xml:space="preserve">, urban development has moved beyond simple construction to become a dialogue between history and innovation. The city, known for its colonial heritage, its vibrant arts scene, and its rapidly growing population, presents a unique canvas. Here, the</w:t>
      </w:r>
      <w:r>
        <w:t xml:space="preserve"> </w:t>
      </w:r>
      <w:r>
        <w:rPr>
          <w:bCs/>
          <w:b/>
        </w:rPr>
        <w:t xml:space="preserve">Architect</w:t>
      </w:r>
      <w:r>
        <w:t xml:space="preserve"> </w:t>
      </w:r>
      <w:r>
        <w:t xml:space="preserve">is not just a designer of structures but a curator of identity, tasked with the challenge of preserving the soul of</w:t>
      </w:r>
      <w:r>
        <w:t xml:space="preserve"> </w:t>
      </w:r>
      <w:r>
        <w:rPr>
          <w:bCs/>
          <w:b/>
        </w:rPr>
        <w:t xml:space="preserve">Senegal Dakar</w:t>
      </w:r>
      <w:r>
        <w:t xml:space="preserve"> </w:t>
      </w:r>
      <w:r>
        <w:t xml:space="preserve">while accommodating the demands of modernity.</w:t>
      </w:r>
    </w:p>
    <w:bookmarkStart w:id="20" w:name="Xfebdc48775406e689caa4ebdf8be515acf7ba46"/>
    <w:p>
      <w:pPr>
        <w:pStyle w:val="Heading2"/>
      </w:pPr>
      <w:r>
        <w:t xml:space="preserve">The Historical Context and Colonial Legacy</w:t>
      </w:r>
    </w:p>
    <w:p>
      <w:pPr>
        <w:pStyle w:val="FirstParagraph"/>
      </w:pPr>
      <w:r>
        <w:t xml:space="preserve">To understand the current role of the</w:t>
      </w:r>
      <w:r>
        <w:t xml:space="preserve"> </w:t>
      </w:r>
      <w:r>
        <w:rPr>
          <w:bCs/>
          <w:b/>
        </w:rPr>
        <w:t xml:space="preserve">Architect</w:t>
      </w:r>
      <w:r>
        <w:t xml:space="preserve">, one must first look at the historical layers that define</w:t>
      </w:r>
      <w:r>
        <w:t xml:space="preserve"> </w:t>
      </w:r>
      <w:r>
        <w:rPr>
          <w:bCs/>
          <w:b/>
        </w:rPr>
        <w:t xml:space="preserve">Senegal Dakar</w:t>
      </w:r>
      <w:r>
        <w:t xml:space="preserve">. The city was originally established by French colonizers in 1857, and its urban fabric reflects this complex past. The Plateau district stands as a testament to European neoclassical and colonial styles, with its wide boulevards and imposing administrative buildings. However, post-independence</w:t>
      </w:r>
      <w:r>
        <w:t xml:space="preserve"> </w:t>
      </w:r>
      <w:r>
        <w:rPr>
          <w:bCs/>
          <w:b/>
        </w:rPr>
        <w:t xml:space="preserve">Senegal Dakar</w:t>
      </w:r>
      <w:r>
        <w:t xml:space="preserve"> </w:t>
      </w:r>
      <w:r>
        <w:t xml:space="preserve">saw a surge in modernist architecture that sought to break from colonial aesthetics and embrace African identity. This period gave rise to structures that blended concrete functionality with local sensibilities.</w:t>
      </w:r>
    </w:p>
    <w:p>
      <w:pPr>
        <w:pStyle w:val="BodyText"/>
      </w:pPr>
      <w:r>
        <w:t xml:space="preserve">The contemporary</w:t>
      </w:r>
      <w:r>
        <w:t xml:space="preserve"> </w:t>
      </w:r>
      <w:r>
        <w:rPr>
          <w:bCs/>
          <w:b/>
        </w:rPr>
        <w:t xml:space="preserve">Architect</w:t>
      </w:r>
      <w:r>
        <w:t xml:space="preserve"> </w:t>
      </w:r>
      <w:r>
        <w:t xml:space="preserve">in this region must navigate these historical remnants. They are often required to restore, adapt, or repurpose older buildings while ensuring they meet modern safety and accessibility standards. In doing so, the</w:t>
      </w:r>
      <w:r>
        <w:t xml:space="preserve"> </w:t>
      </w:r>
      <w:r>
        <w:rPr>
          <w:bCs/>
          <w:b/>
        </w:rPr>
        <w:t xml:space="preserve">Architect</w:t>
      </w:r>
      <w:r>
        <w:t xml:space="preserve"> </w:t>
      </w:r>
      <w:r>
        <w:t xml:space="preserve">becomes a guardian of memory. Every renovation project in the heart of</w:t>
      </w:r>
      <w:r>
        <w:t xml:space="preserve"> </w:t>
      </w:r>
      <w:r>
        <w:rPr>
          <w:bCs/>
          <w:b/>
        </w:rPr>
        <w:t xml:space="preserve">Senegal Dakar</w:t>
      </w:r>
      <w:r>
        <w:t xml:space="preserve"> </w:t>
      </w:r>
      <w:r>
        <w:t xml:space="preserve">is an opportunity to reinterpret history rather than erase it. The preservation of sites like the African Renaissance Monument or the traditional markets requires a sensitive architectural approach that respects both structural integrity and cultural significance.</w:t>
      </w:r>
    </w:p>
    <w:bookmarkEnd w:id="20"/>
    <w:bookmarkStart w:id="21" w:name="sustainability-and-climate-resilience"/>
    <w:p>
      <w:pPr>
        <w:pStyle w:val="Heading2"/>
      </w:pPr>
      <w:r>
        <w:t xml:space="preserve">Sustainability and Climate Resilience</w:t>
      </w:r>
    </w:p>
    <w:p>
      <w:pPr>
        <w:pStyle w:val="FirstParagraph"/>
      </w:pPr>
      <w:r>
        <w:t xml:space="preserve">A critical aspect of contemporary practice for any</w:t>
      </w:r>
      <w:r>
        <w:t xml:space="preserve"> </w:t>
      </w:r>
      <w:r>
        <w:rPr>
          <w:bCs/>
          <w:b/>
        </w:rPr>
        <w:t xml:space="preserve">Architect</w:t>
      </w:r>
      <w:r>
        <w:t xml:space="preserve"> </w:t>
      </w:r>
      <w:r>
        <w:t xml:space="preserve">working in tropical climates is sustainability. In</w:t>
      </w:r>
      <w:r>
        <w:t xml:space="preserve"> </w:t>
      </w:r>
      <w:r>
        <w:rPr>
          <w:bCs/>
          <w:b/>
        </w:rPr>
        <w:t xml:space="preserve">Senegal Dakar</w:t>
      </w:r>
      <w:r>
        <w:t xml:space="preserve">, the challenges are specific: rising sea levels, intense heat, and humidity. The traditional architectural wisdom of the region, which often utilized natural ventilation and local materials like laterite earth, offers valuable lessons that modern architects are rediscovering. The modern</w:t>
      </w:r>
      <w:r>
        <w:t xml:space="preserve"> </w:t>
      </w:r>
      <w:r>
        <w:rPr>
          <w:bCs/>
          <w:b/>
        </w:rPr>
        <w:t xml:space="preserve">Architect</w:t>
      </w:r>
      <w:r>
        <w:t xml:space="preserve"> </w:t>
      </w:r>
      <w:r>
        <w:t xml:space="preserve">in this context is increasingly becoming an environmental strategist.</w:t>
      </w:r>
    </w:p>
    <w:p>
      <w:pPr>
        <w:pStyle w:val="BodyText"/>
      </w:pPr>
      <w:r>
        <w:t xml:space="preserve">Gone are the days when glass skyscrapers could be erected without considering the thermal load. Today, an informed</w:t>
      </w:r>
      <w:r>
        <w:t xml:space="preserve"> </w:t>
      </w:r>
      <w:r>
        <w:rPr>
          <w:bCs/>
          <w:b/>
        </w:rPr>
        <w:t xml:space="preserve">Architect</w:t>
      </w:r>
      <w:r>
        <w:t xml:space="preserve"> </w:t>
      </w:r>
      <w:r>
        <w:t xml:space="preserve">in</w:t>
      </w:r>
      <w:r>
        <w:t xml:space="preserve"> </w:t>
      </w:r>
      <w:r>
        <w:rPr>
          <w:bCs/>
          <w:b/>
        </w:rPr>
        <w:t xml:space="preserve">Senegal Dakar</w:t>
      </w:r>
      <w:r>
        <w:t xml:space="preserve">Architect can marry ancient techniques with contemporary aesthetics. This approach not only cools the buildings naturally but also creates a visual continuity with the landscape, reinforcing a sense of place that is distinctly Senegalese.</w:t>
      </w:r>
    </w:p>
    <w:bookmarkEnd w:id="21"/>
    <w:bookmarkStart w:id="22" w:name="housing-the-growing-urban-population"/>
    <w:p>
      <w:pPr>
        <w:pStyle w:val="Heading2"/>
      </w:pPr>
      <w:r>
        <w:t xml:space="preserve">Housing the Growing Urban Population</w:t>
      </w:r>
    </w:p>
    <w:p>
      <w:pPr>
        <w:pStyle w:val="FirstParagraph"/>
      </w:pPr>
      <w:r>
        <w:rPr>
          <w:bCs/>
          <w:b/>
        </w:rPr>
        <w:t xml:space="preserve">Senegal Dakar</w:t>
      </w:r>
      <w:r>
        <w:t xml:space="preserve"> </w:t>
      </w:r>
      <w:r>
        <w:t xml:space="preserve">is one of Africa’s fastest-growing urban centers. This demographic pressure places immense strain on housing and infrastructure. The role of the</w:t>
      </w:r>
      <w:r>
        <w:t xml:space="preserve"> </w:t>
      </w:r>
      <w:r>
        <w:rPr>
          <w:bCs/>
          <w:b/>
        </w:rPr>
        <w:t xml:space="preserve">Architect</w:t>
      </w:r>
    </w:p>
    <w:p>
      <w:pPr>
        <w:pStyle w:val="BodyText"/>
      </w:pPr>
      <w:r>
        <w:t xml:space="preserve">In this sector, the</w:t>
      </w:r>
      <w:r>
        <w:t xml:space="preserve"> </w:t>
      </w:r>
      <w:r>
        <w:rPr>
          <w:bCs/>
          <w:b/>
        </w:rPr>
        <w:t xml:space="preserve">Architect</w:t>
      </w:r>
      <w:r>
        <w:t xml:space="preserve"> </w:t>
      </w:r>
      <w:r>
        <w:t xml:space="preserve">collaborates closely with sociologists and urban planners to understand the community needs. The design of high-density residential areas in communes like Parcelles Assainies or Ouakam requires creative solutions that maximize space while fostering community interaction. The architecture must facilitate social cohesion, providing communal spaces that encourage the strong sense of community characteristic of Senegalese culture. Here, the</w:t>
      </w:r>
      <w:r>
        <w:t xml:space="preserve"> </w:t>
      </w:r>
      <w:r>
        <w:rPr>
          <w:bCs/>
          <w:b/>
        </w:rPr>
        <w:t xml:space="preserve">Architect</w:t>
      </w:r>
      <w:r>
        <w:t xml:space="preserve"> </w:t>
      </w:r>
      <w:r>
        <w:t xml:space="preserve">acts as a facilitator of social well-being, ensuring that urbanization does not lead to alienation.</w:t>
      </w:r>
    </w:p>
    <w:bookmarkEnd w:id="22"/>
    <w:bookmarkStart w:id="23" w:name="Xe5c5d10991730006a3c4d319e2e39c78a990d0e"/>
    <w:p>
      <w:pPr>
        <w:pStyle w:val="Heading2"/>
      </w:pPr>
      <w:r>
        <w:t xml:space="preserve">Cultural Identity and Aesthetic Innovation</w:t>
      </w:r>
    </w:p>
    <w:p>
      <w:pPr>
        <w:pStyle w:val="FirstParagraph"/>
      </w:pPr>
      <w:r>
        <w:t xml:space="preserve">Society in</w:t>
      </w:r>
      <w:r>
        <w:t xml:space="preserve"> </w:t>
      </w:r>
      <w:r>
        <w:rPr>
          <w:bCs/>
          <w:b/>
        </w:rPr>
        <w:t xml:space="preserve">Senegal Dakar</w:t>
      </w:r>
      <w:r>
        <w:t xml:space="preserve">Architect must resonate with these cultural values. This has led to a unique aesthetic movement where contemporary design meets traditional symbolism. Facades may incorporate motifs inspired by local textiles or Islamic geometric patterns, while interior layouts respect the privacy and hospitality norms of the region.</w:t>
      </w:r>
    </w:p>
    <w:p>
      <w:pPr>
        <w:pStyle w:val="BodyText"/>
      </w:pPr>
      <w:r>
        <w:t xml:space="preserve">The rise of luxury hotels, cultural centers, and commercial hubs in</w:t>
      </w:r>
      <w:r>
        <w:t xml:space="preserve"> </w:t>
      </w:r>
      <w:r>
        <w:rPr>
          <w:bCs/>
          <w:b/>
        </w:rPr>
        <w:t xml:space="preserve">Senegal Dakar</w:t>
      </w:r>
      <w:r>
        <w:t xml:space="preserve"> </w:t>
      </w:r>
      <w:r>
        <w:t xml:space="preserve">showcases this fusion. An</w:t>
      </w:r>
    </w:p>
    <w:p>
      <w:pPr>
        <w:pStyle w:val="BodyText"/>
      </w:pPr>
      <w:r>
        <w:t xml:space="preserve">ArchitectArchitect in this dynamic city.</w:t>
      </w:r>
    </w:p>
    <w:bookmarkEnd w:id="23"/>
    <w:bookmarkStart w:id="24" w:name="the-future-of-architecture-in-dakar"/>
    <w:p>
      <w:pPr>
        <w:pStyle w:val="Heading2"/>
      </w:pPr>
      <w:r>
        <w:t xml:space="preserve">The Future of Architecture in Dakar</w:t>
      </w:r>
    </w:p>
    <w:p>
      <w:pPr>
        <w:pStyle w:val="FirstParagraph"/>
      </w:pPr>
      <w:r>
        <w:t xml:space="preserve">Looking ahead, the role of the</w:t>
      </w:r>
      <w:r>
        <w:t xml:space="preserve"> </w:t>
      </w:r>
      <w:r>
        <w:rPr>
          <w:bCs/>
          <w:b/>
        </w:rPr>
        <w:t xml:space="preserve">Architect</w:t>
      </w:r>
      <w:r>
        <w:rPr>
          <w:bCs/>
          <w:b/>
        </w:rPr>
        <w:t xml:space="preserve"> </w:t>
      </w:r>
      <w:r>
        <w:t xml:space="preserve">s Senegal Dakar</w:t>
      </w:r>
      <w:r>
        <w:t xml:space="preserve"> </w:t>
      </w:r>
      <w:r>
        <w:t xml:space="preserve">is poised to become even more pivotal. With major infrastructure projects like the Dakar-Diamniadi expressway and the expansion of the city into new territories, spatial planning is crucial.</w:t>
      </w:r>
      <w:r>
        <w:t xml:space="preserve"> </w:t>
      </w:r>
      <w:r>
        <w:t xml:space="preserve">The next generation of architects in</w:t>
      </w:r>
      <w:r>
        <w:t xml:space="preserve"> </w:t>
      </w:r>
      <w:r>
        <w:rPr>
          <w:bCs/>
          <w:b/>
        </w:rPr>
        <w:t xml:space="preserve">Senegal Dakar</w:t>
      </w:r>
      <w:r>
        <w:t xml:space="preserve">is more educated, more connected to global trends, and yet deeply committed to local roots. They are leveraging digital tools for sustainable design and advocating for green building certifications.</w:t>
      </w:r>
    </w:p>
    <w:p>
      <w:pPr>
        <w:pStyle w:val="BodyText"/>
      </w:pPr>
      <w:r>
        <w:t xml:space="preserve">In conclusion, the</w:t>
      </w:r>
      <w:r>
        <w:t xml:space="preserve"> </w:t>
      </w:r>
      <w:r>
        <w:rPr>
          <w:bCs/>
          <w:b/>
        </w:rPr>
        <w:t xml:space="preserve">Architect</w:t>
      </w:r>
    </w:p>
    <w:p>
      <w:pPr>
        <w:pStyle w:val="BodyText"/>
      </w:pPr>
      <w:r>
        <w:t xml:space="preserve">in this vibrant metropolis is a multifaceted professional. They are historians, environmentalists, social workers, and artists rolled into one. As</w:t>
      </w:r>
      <w:r>
        <w:t xml:space="preserve"> </w:t>
      </w:r>
      <w:r>
        <w:rPr>
          <w:bCs/>
          <w:b/>
        </w:rPr>
        <w:t xml:space="preserve">Senegal Dakar</w:t>
      </w:r>
      <w:r>
        <w:t xml:space="preserve"> </w:t>
      </w:r>
      <w:r>
        <w:t xml:space="preserve">continues to evolve, the integrity of its urban future rests on the shoulders of those who can design with both reason and soul. The successful architect in this context is one who understands that every line drawn on a blueprint contributes to the ongoing narrative of a city that is proudly looking toward the future while holding tight to its past.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Senegal Dakar: Bridging Heritage and Modernity</dc:title>
  <dc:creator/>
  <dc:language>en</dc:language>
  <cp:keywords/>
  <dcterms:created xsi:type="dcterms:W3CDTF">2026-07-29T10:24:56Z</dcterms:created>
  <dcterms:modified xsi:type="dcterms:W3CDTF">2026-07-29T10:24:56Z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