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Dialogue</w:t>
      </w:r>
      <w:r>
        <w:t xml:space="preserve"> </w:t>
      </w:r>
      <w:r>
        <w:t xml:space="preserve">Between</w:t>
      </w:r>
      <w:r>
        <w:t xml:space="preserve"> </w:t>
      </w:r>
      <w:r>
        <w:t xml:space="preserve">Tradition</w:t>
      </w:r>
      <w:r>
        <w:t xml:space="preserve"> </w:t>
      </w:r>
      <w:r>
        <w:t xml:space="preserve">and</w:t>
      </w:r>
      <w:r>
        <w:t xml:space="preserve"> </w:t>
      </w:r>
      <w:r>
        <w:t xml:space="preserve">Futurism</w:t>
      </w:r>
    </w:p>
    <w:bookmarkStart w:id="25" w:name="X4b4f648aad1c4e66f2565f3fdc408322bfa21db"/>
    <w:p>
      <w:pPr>
        <w:pStyle w:val="Heading1"/>
      </w:pPr>
      <w:r>
        <w:t xml:space="preserve">The Architect in South Korea Seoul: A Dialogue Between Tradition and Futurism</w:t>
      </w:r>
    </w:p>
    <w:p>
      <w:pPr>
        <w:pStyle w:val="FirstParagraph"/>
      </w:pPr>
      <w:r>
        <w:t xml:space="preserve">To understand the profession of an</w:t>
      </w:r>
      <w:r>
        <w:t xml:space="preserve"> </w:t>
      </w:r>
      <w:r>
        <w:rPr>
          <w:bCs/>
          <w:b/>
        </w:rPr>
        <w:t xml:space="preserve">Architect</w:t>
      </w:r>
      <w:r>
        <w:t xml:space="preserve">, one must first look at the canvas upon which they work. Nowhere in the world is this canvas more dynamic, chaotic, and historically layered than in</w:t>
      </w:r>
      <w:r>
        <w:t xml:space="preserve"> </w:t>
      </w:r>
      <w:r>
        <w:rPr>
          <w:bCs/>
          <w:b/>
        </w:rPr>
        <w:t xml:space="preserve">South Korea Seoul</w:t>
      </w:r>
      <w:r>
        <w:t xml:space="preserve">. The capital city serves as a profound case study for modern architectural practice, presenting a unique set of challenges and opportunities that define the role of the</w:t>
      </w:r>
      <w:r>
        <w:t xml:space="preserve"> </w:t>
      </w:r>
      <w:r>
        <w:rPr>
          <w:iCs/>
          <w:i/>
        </w:rPr>
        <w:t xml:space="preserve">Architect</w:t>
      </w:r>
      <w:r>
        <w:t xml:space="preserve"> </w:t>
      </w:r>
      <w:r>
        <w:t xml:space="preserve">in the twenty-first century. This essay explores how an</w:t>
      </w:r>
      <w:r>
        <w:t xml:space="preserve"> </w:t>
      </w:r>
      <w:r>
        <w:rPr>
          <w:bCs/>
          <w:b/>
        </w:rPr>
        <w:t xml:space="preserve">Architect</w:t>
      </w:r>
      <w:r>
        <w:t xml:space="preserve"> </w:t>
      </w:r>
      <w:r>
        <w:t xml:space="preserve">operating within</w:t>
      </w:r>
      <w:r>
        <w:t xml:space="preserve"> </w:t>
      </w:r>
      <w:r>
        <w:rPr>
          <w:bCs/>
          <w:b/>
        </w:rPr>
        <w:t xml:space="preserve">South Korea Seoul</w:t>
      </w:r>
      <w:r>
        <w:t xml:space="preserve"> </w:t>
      </w:r>
      <w:r>
        <w:t xml:space="preserve">navigates the intense pressure of hyper-modernization while simultaneously attempting to preserve the cultural soul of a nation with deep historical roots.</w:t>
      </w:r>
    </w:p>
    <w:bookmarkStart w:id="20" w:name="Xb11d7cf252269ec65447bc667826d30587cda45"/>
    <w:p>
      <w:pPr>
        <w:pStyle w:val="Heading2"/>
      </w:pPr>
      <w:r>
        <w:t xml:space="preserve">The Context: Vertical Growth in a Dense Urban Landscape</w:t>
      </w:r>
    </w:p>
    <w:p>
      <w:pPr>
        <w:pStyle w:val="FirstParagraph"/>
      </w:pPr>
      <w:r>
        <w:rPr>
          <w:bCs/>
          <w:b/>
        </w:rPr>
        <w:t xml:space="preserve">South Korea Seoul</w:t>
      </w:r>
      <w:r>
        <w:t xml:space="preserve"> </w:t>
      </w:r>
      <w:r>
        <w:t xml:space="preserve">is characterized by its extreme density. The city is not merely a collection of buildings but a vertical ecosystem where land value is astronomically high, and spatial efficiency is paramount. For the</w:t>
      </w:r>
      <w:r>
        <w:t xml:space="preserve"> </w:t>
      </w:r>
      <w:r>
        <w:rPr>
          <w:bCs/>
          <w:b/>
        </w:rPr>
        <w:t xml:space="preserve">Architect</w:t>
      </w:r>
      <w:r>
        <w:t xml:space="preserve">, this presents a primary constraint: how to design meaningful structures in limited footprints. Unlike architects in sprawling western cities who might deal with horizontal expansion, the</w:t>
      </w:r>
      <w:r>
        <w:t xml:space="preserve"> </w:t>
      </w:r>
      <w:r>
        <w:rPr>
          <w:iCs/>
          <w:i/>
        </w:rPr>
        <w:t xml:space="preserve">Architect</w:t>
      </w:r>
      <w:r>
        <w:t xml:space="preserve"> </w:t>
      </w:r>
      <w:r>
        <w:t xml:space="preserve">in Seoul must think vertically and inwardly. The skyline is a testament to this reality, dominated by high-rise residential complexes and corporate towers that redefine the urban horizon.</w:t>
      </w:r>
    </w:p>
    <w:p>
      <w:pPr>
        <w:pStyle w:val="BodyText"/>
      </w:pPr>
      <w:r>
        <w:t xml:space="preserve">In this environment, the role of the</w:t>
      </w:r>
      <w:r>
        <w:t xml:space="preserve"> </w:t>
      </w:r>
      <w:r>
        <w:rPr>
          <w:bCs/>
          <w:b/>
        </w:rPr>
        <w:t xml:space="preserve">Architect</w:t>
      </w:r>
      <w:r>
        <w:t xml:space="preserve"> </w:t>
      </w:r>
      <w:r>
        <w:t xml:space="preserve">extends beyond aesthetic design. It involves complex logistical planning, strict adherence to safety regulations, and an acute awareness of light rights and wind flow in tight canyons of concrete. The</w:t>
      </w:r>
      <w:r>
        <w:t xml:space="preserve"> </w:t>
      </w:r>
      <w:r>
        <w:rPr>
          <w:iCs/>
          <w:i/>
        </w:rPr>
        <w:t xml:space="preserve">Architect</w:t>
      </w:r>
      <w:r>
        <w:t xml:space="preserve"> </w:t>
      </w:r>
      <w:r>
        <w:t xml:space="preserve">in Seoul is often required to act as a mediator between the desire for maximum square footage and the human need for livable spaces. This balance is particularly crucial given the rapid pace of construction that has defined</w:t>
      </w:r>
      <w:r>
        <w:t xml:space="preserve"> </w:t>
      </w:r>
      <w:r>
        <w:rPr>
          <w:bCs/>
          <w:b/>
        </w:rPr>
        <w:t xml:space="preserve">South Korea Seoul</w:t>
      </w:r>
      <w:r>
        <w:t xml:space="preserve">'s economic miracle since the late twentieth century.</w:t>
      </w:r>
    </w:p>
    <w:bookmarkEnd w:id="20"/>
    <w:bookmarkStart w:id="21" w:name="X7914186689a270baefe030da67b118e82ee203b"/>
    <w:p>
      <w:pPr>
        <w:pStyle w:val="Heading2"/>
      </w:pPr>
      <w:r>
        <w:t xml:space="preserve">Preserving Hanok Culture Amidst Glass Towers</w:t>
      </w:r>
    </w:p>
    <w:p>
      <w:pPr>
        <w:pStyle w:val="FirstParagraph"/>
      </w:pPr>
      <w:r>
        <w:t xml:space="preserve">A defining tension for any</w:t>
      </w:r>
      <w:r>
        <w:t xml:space="preserve"> </w:t>
      </w:r>
      <w:r>
        <w:rPr>
          <w:bCs/>
          <w:b/>
        </w:rPr>
        <w:t xml:space="preserve">Architect</w:t>
      </w:r>
      <w:r>
        <w:t xml:space="preserve"> </w:t>
      </w:r>
      <w:r>
        <w:t xml:space="preserve">in this region is the relationship between the past and the future. The traditional Korean house, or</w:t>
      </w:r>
      <w:r>
        <w:t xml:space="preserve"> </w:t>
      </w:r>
      <w:r>
        <w:rPr>
          <w:iCs/>
          <w:i/>
        </w:rPr>
        <w:t xml:space="preserve">Hanok</w:t>
      </w:r>
      <w:r>
        <w:t xml:space="preserve">, represents a philosophical approach to space that emphasizes harmony with nature, curved roofs, and open courtyards (</w:t>
      </w:r>
      <w:r>
        <w:rPr>
          <w:iCs/>
          <w:i/>
        </w:rPr>
        <w:t xml:space="preserve">madang</w:t>
      </w:r>
      <w:r>
        <w:t xml:space="preserve">). In recent years, there has been a resurgence of interest in these architectural forms. However, integrating Hanok aesthetics into the modern fabric of</w:t>
      </w:r>
      <w:r>
        <w:t xml:space="preserve"> </w:t>
      </w:r>
      <w:r>
        <w:rPr>
          <w:bCs/>
          <w:b/>
        </w:rPr>
        <w:t xml:space="preserve">South Korea Seoul</w:t>
      </w:r>
      <w:r>
        <w:t xml:space="preserve"> </w:t>
      </w:r>
      <w:r>
        <w:t xml:space="preserve">is a significant challenge.</w:t>
      </w:r>
    </w:p>
    <w:p>
      <w:pPr>
        <w:pStyle w:val="BodyText"/>
      </w:pPr>
      <w:r>
        <w:t xml:space="preserve">The modern</w:t>
      </w:r>
      <w:r>
        <w:t xml:space="preserve"> </w:t>
      </w:r>
      <w:r>
        <w:rPr>
          <w:bCs/>
          <w:b/>
        </w:rPr>
        <w:t xml:space="preserve">Architect</w:t>
      </w:r>
      <w:r>
        <w:t xml:space="preserve"> </w:t>
      </w:r>
      <w:r>
        <w:t xml:space="preserve">is increasingly tasked with adaptive reuse projects. Instead of demolishing old structures, contemporary practitioners are retrofitting traditional buildings into cafes, galleries, and boutique hotels. This trend reflects a broader cultural shift within Korea toward valuing heritage alongside efficiency. The</w:t>
      </w:r>
      <w:r>
        <w:t xml:space="preserve"> </w:t>
      </w:r>
      <w:r>
        <w:rPr>
          <w:iCs/>
          <w:i/>
        </w:rPr>
        <w:t xml:space="preserve">Architect</w:t>
      </w:r>
      <w:r>
        <w:t xml:space="preserve"> </w:t>
      </w:r>
      <w:r>
        <w:t xml:space="preserve">here becomes a cultural custodian, translating ancient spatial concepts into modern materials like steel and glass. For instance, the successful renovation of neighborhoods like Bukchon Hanok Village demonstrates how an</w:t>
      </w:r>
      <w:r>
        <w:t xml:space="preserve"> </w:t>
      </w:r>
      <w:r>
        <w:rPr>
          <w:bCs/>
          <w:b/>
        </w:rPr>
        <w:t xml:space="preserve">Architect</w:t>
      </w:r>
      <w:r>
        <w:t xml:space="preserve"> </w:t>
      </w:r>
      <w:r>
        <w:t xml:space="preserve">can preserve historical integrity while allowing for contemporary use, ensuring that</w:t>
      </w:r>
      <w:r>
        <w:t xml:space="preserve"> </w:t>
      </w:r>
      <w:r>
        <w:rPr>
          <w:bCs/>
          <w:b/>
        </w:rPr>
        <w:t xml:space="preserve">South Korea Seoul</w:t>
      </w:r>
      <w:r>
        <w:t xml:space="preserve"> </w:t>
      </w:r>
      <w:r>
        <w:t xml:space="preserve">does not lose its identity in the face of globalization.</w:t>
      </w:r>
    </w:p>
    <w:bookmarkEnd w:id="21"/>
    <w:bookmarkStart w:id="22" w:name="X30cc23056b4b29d2ed46bdfe7bca02de5f4e068"/>
    <w:p>
      <w:pPr>
        <w:pStyle w:val="Heading2"/>
      </w:pPr>
      <w:r>
        <w:t xml:space="preserve">Sustainability and Technological Innovation</w:t>
      </w:r>
    </w:p>
    <w:p>
      <w:pPr>
        <w:pStyle w:val="FirstParagraph"/>
      </w:pPr>
      <w:r>
        <w:t xml:space="preserve">The twenty-first century demands that every</w:t>
      </w:r>
      <w:r>
        <w:t xml:space="preserve"> </w:t>
      </w:r>
      <w:r>
        <w:rPr>
          <w:bCs/>
          <w:b/>
        </w:rPr>
        <w:t xml:space="preserve">Architect</w:t>
      </w:r>
      <w:r>
        <w:t xml:space="preserve"> </w:t>
      </w:r>
      <w:r>
        <w:t xml:space="preserve">be a sustainability advocate. In</w:t>
      </w:r>
      <w:r>
        <w:t xml:space="preserve"> </w:t>
      </w:r>
      <w:r>
        <w:rPr>
          <w:bCs/>
          <w:b/>
        </w:rPr>
        <w:t xml:space="preserve">South Korea Seoul</w:t>
      </w:r>
      <w:r>
        <w:t xml:space="preserve">, where air quality and energy consumption are critical public concerns, the responsibility of the</w:t>
      </w:r>
      <w:r>
        <w:t xml:space="preserve"> </w:t>
      </w:r>
      <w:r>
        <w:rPr>
          <w:iCs/>
          <w:i/>
        </w:rPr>
        <w:t xml:space="preserve">Architect</w:t>
      </w:r>
      <w:r>
        <w:t xml:space="preserve"> </w:t>
      </w:r>
      <w:r>
        <w:t xml:space="preserve">is amplified. The city has implemented strict green building codes, pushing designers to incorporate energy-efficient systems, rainwater harvesting, and vertical gardens into their designs.</w:t>
      </w:r>
    </w:p>
    <w:p>
      <w:pPr>
        <w:pStyle w:val="BodyText"/>
      </w:pPr>
      <w:r>
        <w:t xml:space="preserve">The contemporary</w:t>
      </w:r>
      <w:r>
        <w:t xml:space="preserve"> </w:t>
      </w:r>
      <w:r>
        <w:rPr>
          <w:bCs/>
          <w:b/>
        </w:rPr>
        <w:t xml:space="preserve">Architect</w:t>
      </w:r>
      <w:r>
        <w:t xml:space="preserve"> </w:t>
      </w:r>
      <w:r>
        <w:t xml:space="preserve">in Seoul is often at the forefront of technological innovation. The use of parametric design software allows for complex geometries that were previously impossible to construct. These tools enable the</w:t>
      </w:r>
      <w:r>
        <w:t xml:space="preserve"> </w:t>
      </w:r>
      <w:r>
        <w:rPr>
          <w:iCs/>
          <w:i/>
        </w:rPr>
        <w:t xml:space="preserve">Architect</w:t>
      </w:r>
      <w:r>
        <w:t xml:space="preserve"> </w:t>
      </w:r>
      <w:r>
        <w:t xml:space="preserve">to optimize building facades for natural lighting and ventilation, reducing reliance on artificial climate control. Furthermore, Seoul’s reputation as a smart city means that the</w:t>
      </w:r>
      <w:r>
        <w:t xml:space="preserve"> </w:t>
      </w:r>
      <w:r>
        <w:rPr>
          <w:bCs/>
          <w:b/>
        </w:rPr>
        <w:t xml:space="preserve">Architect</w:t>
      </w:r>
      <w:r>
        <w:t xml:space="preserve"> </w:t>
      </w:r>
      <w:r>
        <w:t xml:space="preserve">must integrate digital infrastructure into physical spaces. Buildings are no longer just shells; they are data-rich environments where the</w:t>
      </w:r>
      <w:r>
        <w:t xml:space="preserve"> </w:t>
      </w:r>
      <w:r>
        <w:rPr>
          <w:iCs/>
          <w:i/>
        </w:rPr>
        <w:t xml:space="preserve">Architect</w:t>
      </w:r>
      <w:r>
        <w:t xml:space="preserve"> </w:t>
      </w:r>
      <w:r>
        <w:t xml:space="preserve">designs the interaction between inhabitants and technology.</w:t>
      </w:r>
    </w:p>
    <w:bookmarkEnd w:id="22"/>
    <w:bookmarkStart w:id="23" w:name="X07a057f32db907c35ab697fc21f9d8dacb80fb0"/>
    <w:p>
      <w:pPr>
        <w:pStyle w:val="Heading2"/>
      </w:pPr>
      <w:r>
        <w:t xml:space="preserve">Social Responsibility and Community Design</w:t>
      </w:r>
    </w:p>
    <w:p>
      <w:pPr>
        <w:pStyle w:val="FirstParagraph"/>
      </w:pPr>
      <w:r>
        <w:t xml:space="preserve">Beyond aesthetics and technology, the profession of an</w:t>
      </w:r>
      <w:r>
        <w:t xml:space="preserve"> </w:t>
      </w:r>
      <w:r>
        <w:rPr>
          <w:bCs/>
          <w:b/>
        </w:rPr>
        <w:t xml:space="preserve">Architect</w:t>
      </w:r>
      <w:r>
        <w:t xml:space="preserve"> </w:t>
      </w:r>
      <w:r>
        <w:t xml:space="preserve">carries a heavy social weight. In</w:t>
      </w:r>
      <w:r>
        <w:t xml:space="preserve"> </w:t>
      </w:r>
      <w:r>
        <w:rPr>
          <w:bCs/>
          <w:b/>
        </w:rPr>
        <w:t xml:space="preserve">South Korea Seoul</w:t>
      </w:r>
      <w:r>
        <w:t xml:space="preserve">, rapid urbanization has led to social isolation and a lack of communal spaces. The modern</w:t>
      </w:r>
      <w:r>
        <w:t xml:space="preserve"> </w:t>
      </w:r>
      <w:r>
        <w:rPr>
          <w:iCs/>
          <w:i/>
        </w:rPr>
        <w:t xml:space="preserve">Architect</w:t>
      </w:r>
      <w:r>
        <w:t xml:space="preserve"> </w:t>
      </w:r>
      <w:r>
        <w:t xml:space="preserve">is increasingly called upon to design "third places"—community centers, libraries, and parks—that foster social interaction. There is a growing movement toward inclusive design that considers the aging population, children, and marginalized groups.</w:t>
      </w:r>
    </w:p>
    <w:p>
      <w:pPr>
        <w:pStyle w:val="BodyText"/>
      </w:pPr>
      <w:r>
        <w:t xml:space="preserve">This shift requires the</w:t>
      </w:r>
      <w:r>
        <w:t xml:space="preserve"> </w:t>
      </w:r>
      <w:r>
        <w:rPr>
          <w:bCs/>
          <w:b/>
        </w:rPr>
        <w:t xml:space="preserve">Architect</w:t>
      </w:r>
      <w:r>
        <w:t xml:space="preserve"> </w:t>
      </w:r>
      <w:r>
        <w:t xml:space="preserve">to engage deeply with community stakeholders during the planning phase. It is no longer sufficient for an</w:t>
      </w:r>
      <w:r>
        <w:t xml:space="preserve"> </w:t>
      </w:r>
      <w:r>
        <w:rPr>
          <w:iCs/>
          <w:i/>
        </w:rPr>
        <w:t xml:space="preserve">Architect</w:t>
      </w:r>
      <w:r>
        <w:t xml:space="preserve"> </w:t>
      </w:r>
      <w:r>
        <w:t xml:space="preserve">to impose a vision from above; rather, they must collaborate with residents to create spaces that reflect local needs. In neighborhoods undergoing gentrification, the</w:t>
      </w:r>
      <w:r>
        <w:t xml:space="preserve"> </w:t>
      </w:r>
      <w:r>
        <w:rPr>
          <w:bCs/>
          <w:b/>
        </w:rPr>
        <w:t xml:space="preserve">Architect</w:t>
      </w:r>
      <w:r>
        <w:t xml:space="preserve"> </w:t>
      </w:r>
      <w:r>
        <w:t xml:space="preserve">plays a pivotal role in ensuring that development does not displace existing communities but rather enhances their quality of life.</w:t>
      </w:r>
    </w:p>
    <w:bookmarkEnd w:id="23"/>
    <w:bookmarkStart w:id="24" w:name="conclusion-the-evolving-identity"/>
    <w:p>
      <w:pPr>
        <w:pStyle w:val="Heading2"/>
      </w:pPr>
      <w:r>
        <w:t xml:space="preserve">Conclusion: The Evolving Identity</w:t>
      </w:r>
    </w:p>
    <w:p>
      <w:pPr>
        <w:pStyle w:val="FirstParagraph"/>
      </w:pPr>
      <w:r>
        <w:t xml:space="preserve">In conclusion, the practice of an</w:t>
      </w:r>
      <w:r>
        <w:t xml:space="preserve"> </w:t>
      </w:r>
      <w:r>
        <w:rPr>
          <w:bCs/>
          <w:b/>
        </w:rPr>
        <w:t xml:space="preserve">Architect</w:t>
      </w:r>
      <w:r>
        <w:t xml:space="preserve"> </w:t>
      </w:r>
      <w:r>
        <w:t xml:space="preserve">in</w:t>
      </w:r>
      <w:r>
        <w:t xml:space="preserve"> </w:t>
      </w:r>
      <w:r>
        <w:rPr>
          <w:bCs/>
          <w:b/>
        </w:rPr>
        <w:t xml:space="preserve">South Korea Seoul</w:t>
      </w:r>
      <w:r>
        <w:t xml:space="preserve"> </w:t>
      </w:r>
      <w:r>
        <w:t xml:space="preserve">is a multifaceted endeavor that demands technical prowess, cultural sensitivity, and social awareness. The city stands as a microcosm of the global architectural struggle: how to modernize without erasing history, how to build high without losing humanity. The</w:t>
      </w:r>
      <w:r>
        <w:t xml:space="preserve"> </w:t>
      </w:r>
      <w:r>
        <w:rPr>
          <w:iCs/>
          <w:i/>
        </w:rPr>
        <w:t xml:space="preserve">Architect</w:t>
      </w:r>
      <w:r>
        <w:t xml:space="preserve"> </w:t>
      </w:r>
      <w:r>
        <w:t xml:space="preserve">in Seoul is not just a designer of buildings but a curator of urban experience.</w:t>
      </w:r>
    </w:p>
    <w:p>
      <w:pPr>
        <w:pStyle w:val="BodyText"/>
      </w:pPr>
      <w:r>
        <w:t xml:space="preserve">As</w:t>
      </w:r>
      <w:r>
        <w:t xml:space="preserve"> </w:t>
      </w:r>
      <w:r>
        <w:rPr>
          <w:bCs/>
          <w:b/>
        </w:rPr>
        <w:t xml:space="preserve">South Korea Seoul</w:t>
      </w:r>
      <w:r>
        <w:t xml:space="preserve"> </w:t>
      </w:r>
      <w:r>
        <w:t xml:space="preserve">continues to evolve, the role of the</w:t>
      </w:r>
      <w:r>
        <w:t xml:space="preserve"> </w:t>
      </w:r>
      <w:r>
        <w:rPr>
          <w:bCs/>
          <w:b/>
        </w:rPr>
        <w:t xml:space="preserve">Architect</w:t>
      </w:r>
      <w:r>
        <w:t xml:space="preserve"> </w:t>
      </w:r>
      <w:r>
        <w:t xml:space="preserve">will become even more critical. They will need to address climate change, demographic shifts, and technological disruptions while maintaining a dialogue with Korea’s rich architectural heritage. The future of the city’s built environment depends on professionals who can bridge these divides, creating spaces that are not only functional and beautiful but also deeply rooted in the identity of</w:t>
      </w:r>
      <w:r>
        <w:t xml:space="preserve"> </w:t>
      </w:r>
      <w:r>
        <w:rPr>
          <w:bCs/>
          <w:b/>
        </w:rPr>
        <w:t xml:space="preserve">South Korea Seoul</w:t>
      </w:r>
      <w:r>
        <w:t xml:space="preserve">. Ultimately, the essay of an</w:t>
      </w:r>
      <w:r>
        <w:t xml:space="preserve"> </w:t>
      </w:r>
      <w:r>
        <w:rPr>
          <w:bCs/>
          <w:b/>
        </w:rPr>
        <w:t xml:space="preserve">Architect</w:t>
      </w:r>
      <w:r>
        <w:t xml:space="preserve">’s career in this city is written in stone, glass, and steel, serving as a lasting testament to the resilience and creativity of both the designer and the city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South Korea Seoul: A Dialogue Between Tradition and Futurism</dc:title>
  <dc:creator/>
  <dc:language>en</dc:language>
  <cp:keywords/>
  <dcterms:created xsi:type="dcterms:W3CDTF">2026-07-29T15:03:30Z</dcterms:created>
  <dcterms:modified xsi:type="dcterms:W3CDTF">2026-07-29T15:03:30Z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