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28789712b05d0d450c7d7517c882259b23a1d3e"/>
    <w:p>
      <w:pPr>
        <w:pStyle w:val="Heading1"/>
      </w:pPr>
      <w:r>
        <w:t xml:space="preserve">The Role of the Architect in Switzerland Zurich</w:t>
      </w:r>
    </w:p>
    <w:p>
      <w:pPr>
        <w:pStyle w:val="FirstParagraph"/>
      </w:pPr>
      <w:r>
        <w:t xml:space="preserve">In the heart of Europe, where precision meets creativity, lies a city that stands as a testament to human ingenuity and aesthetic harmony.</w:t>
      </w:r>
      <w:r>
        <w:t xml:space="preserve"> </w:t>
      </w:r>
      <w:r>
        <w:rPr>
          <w:bCs/>
          <w:b/>
        </w:rPr>
        <w:t xml:space="preserve">Zurich</w:t>
      </w:r>
      <w:r>
        <w:t xml:space="preserve">, the largest city in</w:t>
      </w:r>
      <w:r>
        <w:t xml:space="preserve"> </w:t>
      </w:r>
      <w:r>
        <w:rPr>
          <w:bCs/>
          <w:b/>
        </w:rPr>
        <w:t xml:space="preserve">Switzerland</w:t>
      </w:r>
      <w:r>
        <w:t xml:space="preserve">, is not merely a financial hub but also a cultural and architectural beacon. In this dynamic environment, the</w:t>
      </w:r>
      <w:r>
        <w:t xml:space="preserve"> </w:t>
      </w:r>
      <w:r>
        <w:rPr>
          <w:iCs/>
          <w:i/>
        </w:rPr>
        <w:t xml:space="preserve">Architect</w:t>
      </w:r>
      <w:r>
        <w:t xml:space="preserve"> </w:t>
      </w:r>
      <w:r>
        <w:t xml:space="preserve">plays an indispensable role, shaping the skyline while preserving the rich historical tapestry that defines Zurich’s identity. This essay explores how an architect operates within this unique context, balancing tradition with innovation to serve one of Switzerland’s most prestigious cities.</w:t>
      </w:r>
    </w:p>
    <w:bookmarkStart w:id="20" w:name="the-unique-urban-fabric-of-zurich"/>
    <w:p>
      <w:pPr>
        <w:pStyle w:val="Heading2"/>
      </w:pPr>
      <w:r>
        <w:t xml:space="preserve">The Unique Urban Fabric of Zurich</w:t>
      </w:r>
    </w:p>
    <w:p>
      <w:pPr>
        <w:pStyle w:val="FirstParagraph"/>
      </w:pPr>
      <w:r>
        <w:t xml:space="preserve">Zurich is characterized by its stunning juxtaposition of old and new. The city boasts medieval structures alongside cutting-edge modernist designs, all harmoniously integrated along the banks of the Limmat River. This duality presents a complex challenge for any</w:t>
      </w:r>
      <w:r>
        <w:t xml:space="preserve"> </w:t>
      </w:r>
      <w:r>
        <w:rPr>
          <w:iCs/>
          <w:i/>
        </w:rPr>
        <w:t xml:space="preserve">Architect</w:t>
      </w:r>
      <w:r>
        <w:t xml:space="preserve">. The urban fabric must be respected, ensuring that new developments do not overshadow historical landmarks such as Grossmünster or Fraumünster churches. At the same time, Zurich’s growing population and economic vitality demand forward-thinking solutions. Thus, the architect must navigate these constraints with finesse, creating spaces that honor heritage while embracing progress.</w:t>
      </w:r>
    </w:p>
    <w:p>
      <w:pPr>
        <w:pStyle w:val="BodyText"/>
      </w:pPr>
      <w:r>
        <w:t xml:space="preserve">The</w:t>
      </w:r>
      <w:r>
        <w:t xml:space="preserve"> </w:t>
      </w:r>
      <w:r>
        <w:rPr>
          <w:iCs/>
          <w:i/>
        </w:rPr>
        <w:t xml:space="preserve">Architect</w:t>
      </w:r>
      <w:r>
        <w:t xml:space="preserve"> </w:t>
      </w:r>
      <w:r>
        <w:t xml:space="preserve">in Zurich works under stringent regulations set by cantonal authorities to maintain aesthetic coherence and environmental sustainability. These guidelines ensure that every building contributes positively to the city’s overall appearance and functionality. For instance, height restrictions are enforced across many districts to protect panoramic views of Lake Zurich and the surrounding Alps—a feature cherished by residents worldwide. By adhering these rules, architects demonstrate their ability to blend form with purpose in ways that resonate deeply with both locals and visitors.</w:t>
      </w:r>
    </w:p>
    <w:bookmarkEnd w:id="20"/>
    <w:bookmarkStart w:id="21" w:name="sustainability-as-a-core-principle"/>
    <w:p>
      <w:pPr>
        <w:pStyle w:val="Heading2"/>
      </w:pPr>
      <w:r>
        <w:t xml:space="preserve">Sustainability as a Core Principle</w:t>
      </w:r>
    </w:p>
    <w:p>
      <w:pPr>
        <w:pStyle w:val="FirstParagraph"/>
      </w:pPr>
      <w:r>
        <w:t xml:space="preserve">A defining characteristic of contemporary architecture in</w:t>
      </w:r>
      <w:r>
        <w:t xml:space="preserve"> </w:t>
      </w:r>
      <w:r>
        <w:rPr>
          <w:bCs/>
          <w:b/>
        </w:rPr>
        <w:t xml:space="preserve">Switzerland</w:t>
      </w:r>
      <w:r>
        <w:t xml:space="preserve">, particularly in Zurich, is its unwavering commitment to sustainability. The Swiss have long been pioneers in green building practices, driven by a strong cultural emphasis on preserving natural resources. As an</w:t>
      </w:r>
      <w:r>
        <w:t xml:space="preserve"> </w:t>
      </w:r>
      <w:r>
        <w:rPr>
          <w:iCs/>
          <w:i/>
        </w:rPr>
        <w:t xml:space="preserve">Architect</w:t>
      </w:r>
      <w:r>
        <w:t xml:space="preserve">, working in this region means adopting eco-friendly materials, energy-efficient technologies, and innovative design strategies that minimize environmental impact.</w:t>
      </w:r>
    </w:p>
    <w:p>
      <w:pPr>
        <w:pStyle w:val="BodyText"/>
      </w:pPr>
      <w:r>
        <w:t xml:space="preserve">In Zurich specifically, architects often incorporate passive heating systems during the colder months and advanced ventilation mechanisms to combat summer heatwaves—all without compromising comfort or beauty. Green roofs, vertical gardens, and solar panels are increasingly common features in residential projects throughout the city. Furthermore, there is a growing trend toward retrofitting older buildings rather than demolishing them entirely—an approach that aligns perfectly with Zurich’s values of conservation and resourcefulness.</w:t>
      </w:r>
    </w:p>
    <w:p>
      <w:pPr>
        <w:pStyle w:val="BodyText"/>
      </w:pPr>
      <w:r>
        <w:t xml:space="preserve">The role of the</w:t>
      </w:r>
      <w:r>
        <w:t xml:space="preserve"> </w:t>
      </w:r>
      <w:r>
        <w:rPr>
          <w:iCs/>
          <w:i/>
        </w:rPr>
        <w:t xml:space="preserve">Architect</w:t>
      </w:r>
      <w:r>
        <w:t xml:space="preserve"> </w:t>
      </w:r>
      <w:r>
        <w:t xml:space="preserve">extends beyond aesthetics; it involves fostering communities through thoughtful planning. Sustainable architecture ensures that future generations inherit cities capable of meeting their needs sustainably. In this sense, architects in Zurich act not only as designers but also stewards responsible for shaping livable environments aligned with global climate goals.</w:t>
      </w:r>
    </w:p>
    <w:bookmarkEnd w:id="21"/>
    <w:bookmarkStart w:id="22" w:name="cultural-sensitivity-and-innovation"/>
    <w:p>
      <w:pPr>
        <w:pStyle w:val="Heading2"/>
      </w:pPr>
      <w:r>
        <w:t xml:space="preserve">Cultural Sensitivity and Innovation</w:t>
      </w:r>
    </w:p>
    <w:p>
      <w:pPr>
        <w:pStyle w:val="FirstParagraph"/>
      </w:pPr>
      <w:r>
        <w:t xml:space="preserve">Zurich is a melting pot of cultures, reflecting Switzerland’s broader multicultural identity. This diversity influences the work done by every</w:t>
      </w:r>
      <w:r>
        <w:t xml:space="preserve"> </w:t>
      </w:r>
      <w:r>
        <w:rPr>
          <w:iCs/>
          <w:i/>
        </w:rPr>
        <w:t xml:space="preserve">Architect</w:t>
      </w:r>
      <w:r>
        <w:t xml:space="preserve">. Buildings here must cater to diverse tastes and lifestyles while remaining sensitive to local customs. Whether designing high-rise apartments for young professionals near Bahnhofstrasse or community centers in suburban neighborhoods like Wiedikon, architects draw inspiration from both global trends and regional traditions.</w:t>
      </w:r>
    </w:p>
    <w:p>
      <w:pPr>
        <w:pStyle w:val="BodyText"/>
      </w:pPr>
      <w:r>
        <w:t xml:space="preserve">Innovation thrives in Zurich due largely to its world-class universities and research institutions. Collaborations between academia and industry lead groundbreaking advancements in construction techniques. For example, digital modeling tools allow architects to simulate various scenarios before breaking ground—a process that enhances efficiency while reducing waste. Additionally, parametric design allows for intricate shapes previously impossible to achieve manually—something evident in recent projects such as the new Library at ETH Zurich.</w:t>
      </w:r>
    </w:p>
    <w:p>
      <w:pPr>
        <w:pStyle w:val="BodyText"/>
      </w:pPr>
      <w:r>
        <w:t xml:space="preserve">However, innovation does not come at the expense of cultural sensitivity. Architects must remain grounded in Zurich’s identity when experimenting with bold ideas. They understand that even seemingly small decisions—such as choosing color palettes inspired by alpine landscapes or incorporating locally sourced timber—are crucial steps toward celebrating local pride amidst modernity.</w:t>
      </w:r>
    </w:p>
    <w:bookmarkEnd w:id="22"/>
    <w:bookmarkStart w:id="23" w:name="Xa5c522fb574b89e508c1429f2a1d102e11ad4a8"/>
    <w:p>
      <w:pPr>
        <w:pStyle w:val="Heading2"/>
      </w:pPr>
      <w:r>
        <w:t xml:space="preserve">The Human Element in Architectural Practice</w:t>
      </w:r>
    </w:p>
    <w:p>
      <w:pPr>
        <w:pStyle w:val="FirstParagraph"/>
      </w:pPr>
      <w:r>
        <w:t xml:space="preserve">Ultimately, the true essence of architecture lies in its impact on people. In Zurich, where quality of life ranks among the highest globally, this principle becomes paramount for any</w:t>
      </w:r>
      <w:r>
        <w:t xml:space="preserve"> </w:t>
      </w:r>
      <w:r>
        <w:rPr>
          <w:iCs/>
          <w:i/>
        </w:rPr>
        <w:t xml:space="preserve">Architect</w:t>
      </w:r>
      <w:r>
        <w:t xml:space="preserve">. Every structure should enhance daily experiences—from creating cozy neighborhoods where families thrive to establishing vibrant public squares where strangers connect over shared interests.</w:t>
      </w:r>
    </w:p>
    <w:p>
      <w:pPr>
        <w:pStyle w:val="BodyText"/>
      </w:pPr>
      <w:r>
        <w:t xml:space="preserve">Zurich’s compact size makes walkability a priority for urban planners and architects alike. Pedestrian-friendly pathways encourage interaction among citizens, promoting social cohesion—a vital aspect often overlooked in larger metropolises elsewhere. An</w:t>
      </w:r>
      <w:r>
        <w:t xml:space="preserve"> </w:t>
      </w:r>
      <w:r>
        <w:rPr>
          <w:iCs/>
          <w:i/>
        </w:rPr>
        <w:t xml:space="preserve">Architect</w:t>
      </w:r>
      <w:r>
        <w:t xml:space="preserve"> </w:t>
      </w:r>
      <w:r>
        <w:t xml:space="preserve">must consider human movement patterns carefully to ensure seamless integration into existing networks of streets and parks.</w:t>
      </w:r>
    </w:p>
    <w:p>
      <w:pPr>
        <w:pStyle w:val="BodyText"/>
      </w:pPr>
      <w:r>
        <w:t xml:space="preserve">Beyond physical spaces, psychological well-being also factors heavily into architectural decisions within Zurich’s context. Natural light penetration, acoustic comfort, and access to outdoor areas significantly influence mental health outcomes among inhabitants. By prioritizing these elements alongside functional requirements, architects contribute holistically to improving lives in this remarkable Swiss city.</w:t>
      </w:r>
    </w:p>
    <w:bookmarkEnd w:id="23"/>
    <w:bookmarkStart w:id="24" w:name="conclusion"/>
    <w:p>
      <w:pPr>
        <w:pStyle w:val="Heading2"/>
      </w:pPr>
      <w:r>
        <w:t xml:space="preserve">Conclusion</w:t>
      </w:r>
    </w:p>
    <w:p>
      <w:pPr>
        <w:pStyle w:val="FirstParagraph"/>
      </w:pPr>
      <w:r>
        <w:t xml:space="preserve">In conclusion, the profession of being an</w:t>
      </w:r>
      <w:r>
        <w:t xml:space="preserve"> </w:t>
      </w:r>
      <w:r>
        <w:rPr>
          <w:iCs/>
          <w:i/>
        </w:rPr>
        <w:t xml:space="preserve">Architect</w:t>
      </w:r>
      <w:r>
        <w:t xml:space="preserve"> </w:t>
      </w:r>
      <w:r>
        <w:t xml:space="preserve">in</w:t>
      </w:r>
      <w:r>
        <w:t xml:space="preserve"> </w:t>
      </w:r>
      <w:r>
        <w:rPr>
          <w:bCs/>
          <w:b/>
        </w:rPr>
        <w:t xml:space="preserve">Zurich</w:t>
      </w:r>
      <w:r>
        <w:t xml:space="preserve">, Switzerland demands exceptional skill combined with deep respect for history, nature, and humanity. It requires balancing multiple competing interests—preserving legacy whilst pushing boundaries forward creatively. Those who succeed embody qualities reminiscent of Swiss excellence itself: meticulous attention to detail paired seamlessly with visionary ambition.</w:t>
      </w:r>
    </w:p>
    <w:p>
      <w:pPr>
        <w:pStyle w:val="BodyText"/>
      </w:pPr>
      <w:r>
        <w:t xml:space="preserve">As Zurich continues evolving into the future, so too will those tasked with building its tomorrow. Through thoughtful design choices rooted firmly in place-specific wisdom yet open globally inspired possibilities—an</w:t>
      </w:r>
      <w:r>
        <w:t xml:space="preserve"> </w:t>
      </w:r>
      <w:r>
        <w:rPr>
          <w:iCs/>
          <w:i/>
        </w:rPr>
        <w:t xml:space="preserve">Architect</w:t>
      </w:r>
    </w:p>
    <w:p>
      <w:pPr>
        <w:pStyle w:val="BodyText"/>
      </w:pPr>
      <w:r>
        <w:t xml:space="preserve">Thus, whether constructing towering skyscrapers or renovating quaint cottages tucked away amidst rolling hills outside town limits—the work done today by dedicated professionals guarantees continued prosperity alongside timeless charm uniquely associated forevermore with Zurich’s enduring legacy as one world's finest urban centers situated proudly within beautiful Switzerland!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Switzerland Zurich</dc:title>
  <dc:creator/>
  <dc:language>en</dc:language>
  <cp:keywords/>
  <dcterms:created xsi:type="dcterms:W3CDTF">2026-07-29T04:48:59Z</dcterms:created>
  <dcterms:modified xsi:type="dcterms:W3CDTF">2026-07-29T04:48:59Z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