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b85d16f30a5187784f5eec1c97c6e8d26aeca8f"/>
    <w:p>
      <w:pPr>
        <w:pStyle w:val="Heading1"/>
      </w:pPr>
      <w:r>
        <w:t xml:space="preserve">The Role and Impact of the Astronomer in Colombia Bogotá</w:t>
      </w:r>
    </w:p>
    <w:p>
      <w:pPr>
        <w:pStyle w:val="FirstParagraph"/>
      </w:pPr>
      <w:r>
        <w:t xml:space="preserve">In the vibrant capital city of</w:t>
      </w:r>
      <w:r>
        <w:t xml:space="preserve"> </w:t>
      </w:r>
      <w:r>
        <w:rPr>
          <w:bCs/>
          <w:b/>
        </w:rPr>
        <w:t xml:space="preserve">Colombia Bogotá</w:t>
      </w:r>
      <w:r>
        <w:t xml:space="preserve">, a unique intersection of culture, history, and science converges to foster a growing interest in the cosmos. The presence of an</w:t>
      </w:r>
      <w:r>
        <w:t xml:space="preserve"> </w:t>
      </w:r>
      <w:r>
        <w:rPr>
          <w:bCs/>
          <w:b/>
        </w:rPr>
        <w:t xml:space="preserve">Astronomer</w:t>
      </w:r>
      <w:r>
        <w:t xml:space="preserve"> </w:t>
      </w:r>
      <w:r>
        <w:t xml:space="preserve">within this high-altitude metropolis is not merely a professional designation but a crucial catalyst for scientific education, public engagement, and technological advancement. As one of the highest capitals in the world at over 2,600 meters above sea level,</w:t>
      </w:r>
      <w:r>
        <w:t xml:space="preserve"> </w:t>
      </w:r>
      <w:r>
        <w:rPr>
          <w:bCs/>
          <w:b/>
        </w:rPr>
        <w:t xml:space="preserve">Colombia Bogotá</w:t>
      </w:r>
      <w:r>
        <w:t xml:space="preserve"> </w:t>
      </w:r>
      <w:r>
        <w:t xml:space="preserve">offers distinct advantages for observational astronomy due to its proximity to some of the best observatory sites in South America. However, it also faces significant challenges related to urbanization and light pollution. Therefore, understanding the multifaceted role of the</w:t>
      </w:r>
      <w:r>
        <w:t xml:space="preserve"> </w:t>
      </w:r>
      <w:r>
        <w:rPr>
          <w:bCs/>
          <w:b/>
        </w:rPr>
        <w:t xml:space="preserve">Astronomer</w:t>
      </w:r>
      <w:r>
        <w:t xml:space="preserve"> </w:t>
      </w:r>
      <w:r>
        <w:t xml:space="preserve">in this specific geographic and cultural context is essential.</w:t>
      </w:r>
    </w:p>
    <w:bookmarkStart w:id="20" w:name="the-geographic-advantage-and-challenge"/>
    <w:p>
      <w:pPr>
        <w:pStyle w:val="Heading2"/>
      </w:pPr>
      <w:r>
        <w:t xml:space="preserve">The Geographic Advantage and Challenge</w:t>
      </w:r>
    </w:p>
    <w:p>
      <w:pPr>
        <w:pStyle w:val="FirstParagraph"/>
      </w:pPr>
      <w:r>
        <w:t xml:space="preserve">The choice of location for astronomical studies in</w:t>
      </w:r>
      <w:r>
        <w:t xml:space="preserve"> </w:t>
      </w:r>
      <w:r>
        <w:rPr>
          <w:bCs/>
          <w:b/>
        </w:rPr>
        <w:t xml:space="preserve">Colombia Bogotá</w:t>
      </w:r>
      <w:r>
        <w:t xml:space="preserve"> </w:t>
      </w:r>
      <w:r>
        <w:t xml:space="preserve">is paradoxical. On one hand, the Andean region provides a natural corridor to world-class observatories such as those in La Silla and Paranal, located further south but accessible through scientific collaboration networks rooted in the capital. On the other hand,</w:t>
      </w:r>
      <w:r>
        <w:t xml:space="preserve"> </w:t>
      </w:r>
      <w:r>
        <w:rPr>
          <w:bCs/>
          <w:b/>
        </w:rPr>
        <w:t xml:space="preserve">Colombia Bogotá</w:t>
      </w:r>
      <w:r>
        <w:t xml:space="preserve">, with its expanding urban sprawl, contends with increasing light pollution that hampers ground-based optical observations. This dichotomy places a heavy responsibility on the local</w:t>
      </w:r>
      <w:r>
        <w:t xml:space="preserve"> </w:t>
      </w:r>
      <w:r>
        <w:rPr>
          <w:bCs/>
          <w:b/>
        </w:rPr>
        <w:t xml:space="preserve">Astronomer</w:t>
      </w:r>
      <w:r>
        <w:t xml:space="preserve">. They must act not only as researchers but also as urban planners' advisors and environmental advocates, pushing for lighting regulations that protect the night sky while allowing city life to flourish.</w:t>
      </w:r>
    </w:p>
    <w:bookmarkEnd w:id="20"/>
    <w:bookmarkStart w:id="21" w:name="X8f336cda696fcbff7870434090afffbb3cb6945"/>
    <w:p>
      <w:pPr>
        <w:pStyle w:val="Heading2"/>
      </w:pPr>
      <w:r>
        <w:t xml:space="preserve">Educational Outreach and Public Engagement</w:t>
      </w:r>
    </w:p>
    <w:p>
      <w:pPr>
        <w:pStyle w:val="FirstParagraph"/>
      </w:pPr>
      <w:r>
        <w:t xml:space="preserve">Beyond research, the primary function of an</w:t>
      </w:r>
      <w:r>
        <w:t xml:space="preserve"> </w:t>
      </w:r>
      <w:r>
        <w:rPr>
          <w:bCs/>
          <w:b/>
        </w:rPr>
        <w:t xml:space="preserve">Astronomer</w:t>
      </w:r>
      <w:r>
        <w:t xml:space="preserve"> </w:t>
      </w:r>
      <w:r>
        <w:t xml:space="preserve">in</w:t>
      </w:r>
      <w:r>
        <w:t xml:space="preserve"> </w:t>
      </w:r>
      <w:r>
        <w:rPr>
          <w:bCs/>
          <w:b/>
        </w:rPr>
        <w:t xml:space="preserve">Colombia Bogotá</w:t>
      </w:r>
      <w:r>
        <w:t xml:space="preserve"> </w:t>
      </w:r>
      <w:r>
        <w:t xml:space="preserve">is often educational. The public fascination with space exploration is universal, but in a developing nation like Colombia, access to quality STEM (Science, Technology, Engineering, and Mathematics) education can be uneven. Astronomers serve as bridge-builders between complex astrophysical concepts and the general populace. Through planetariums such as the Luis Ángel Arango Library's observatory or university outreach programs in</w:t>
      </w:r>
      <w:r>
        <w:t xml:space="preserve"> </w:t>
      </w:r>
      <w:r>
        <w:rPr>
          <w:bCs/>
          <w:b/>
        </w:rPr>
        <w:t xml:space="preserve">Colombia Bogotá</w:t>
      </w:r>
      <w:r>
        <w:t xml:space="preserve">, they inspire the next generation of scientists.</w:t>
      </w:r>
    </w:p>
    <w:p>
      <w:pPr>
        <w:pStyle w:val="BodyText"/>
      </w:pPr>
      <w:r>
        <w:t xml:space="preserve">Their work involves organizing public viewing events, creating digital content, and collaborating with schools to integrate astronomy into curricula. This role is particularly significant because it democratizes science, making it accessible to children from diverse socioeconomic backgrounds. By fostering curiosity about the universe in</w:t>
      </w:r>
      <w:r>
        <w:t xml:space="preserve"> </w:t>
      </w:r>
      <w:r>
        <w:rPr>
          <w:bCs/>
          <w:b/>
        </w:rPr>
        <w:t xml:space="preserve">Colombia Bogotá</w:t>
      </w:r>
      <w:r>
        <w:t xml:space="preserve">, the</w:t>
      </w:r>
      <w:r>
        <w:t xml:space="preserve"> </w:t>
      </w:r>
      <w:r>
        <w:rPr>
          <w:bCs/>
          <w:b/>
        </w:rPr>
        <w:t xml:space="preserve">Astronomer</w:t>
      </w:r>
      <w:r>
        <w:t xml:space="preserve"> </w:t>
      </w:r>
      <w:r>
        <w:t xml:space="preserve">helps cultivate a scientifically literate society capable of critical thinking and innovation.</w:t>
      </w:r>
    </w:p>
    <w:bookmarkEnd w:id="21"/>
    <w:bookmarkStart w:id="22" w:name="X5ee098b9fbced0c49913f2e6ffcc3cee5c04f83"/>
    <w:p>
      <w:pPr>
        <w:pStyle w:val="Heading2"/>
      </w:pPr>
      <w:r>
        <w:t xml:space="preserve">Scientific Collaboration and Global Integration</w:t>
      </w:r>
    </w:p>
    <w:p>
      <w:pPr>
        <w:pStyle w:val="FirstParagraph"/>
      </w:pPr>
      <w:r>
        <w:t xml:space="preserve">No</w:t>
      </w:r>
      <w:r>
        <w:t xml:space="preserve"> </w:t>
      </w:r>
      <w:r>
        <w:rPr>
          <w:bCs/>
          <w:b/>
        </w:rPr>
        <w:t xml:space="preserve">Astronomer</w:t>
      </w:r>
      <w:r>
        <w:t xml:space="preserve"> </w:t>
      </w:r>
      <w:r>
        <w:t xml:space="preserve">works in isolation. In</w:t>
      </w:r>
      <w:r>
        <w:t xml:space="preserve"> </w:t>
      </w:r>
      <w:r>
        <w:rPr>
          <w:bCs/>
          <w:b/>
        </w:rPr>
        <w:t xml:space="preserve">Colombia Bogotá</w:t>
      </w:r>
      <w:r>
        <w:t xml:space="preserve">, researchers are deeply integrated into the global astronomical community. Colombian scientists contribute to major international projects, including studies of dark energy, exoplanet detection, and cosmic microwave background radiation. The capital city serves as a hub for these collaborations, hosting conferences where local and international experts exchange ideas.</w:t>
      </w:r>
    </w:p>
    <w:p>
      <w:pPr>
        <w:pStyle w:val="BodyText"/>
      </w:pPr>
      <w:r>
        <w:t xml:space="preserve">The</w:t>
      </w:r>
      <w:r>
        <w:t xml:space="preserve"> </w:t>
      </w:r>
      <w:r>
        <w:rPr>
          <w:bCs/>
          <w:b/>
        </w:rPr>
        <w:t xml:space="preserve">Astronomer</w:t>
      </w:r>
      <w:r>
        <w:t xml:space="preserve"> </w:t>
      </w:r>
      <w:r>
        <w:t xml:space="preserve">in</w:t>
      </w:r>
      <w:r>
        <w:t xml:space="preserve"> </w:t>
      </w:r>
      <w:r>
        <w:rPr>
          <w:bCs/>
          <w:b/>
        </w:rPr>
        <w:t xml:space="preserve">Colombia Bogotá</w:t>
      </w:r>
      <w:r>
        <w:t xml:space="preserve"> </w:t>
      </w:r>
      <w:r>
        <w:t xml:space="preserve">often leads or participates in multinational consortia. This global integration ensures that Colombia remains at the forefront of astrophysical research despite its size. It also provides opportunities for Colombian students and young researchers to gain experience with cutting-edge technology and methodologies used worldwide. This exchange of knowledge strengthens both the local scientific community in</w:t>
      </w:r>
      <w:r>
        <w:t xml:space="preserve"> </w:t>
      </w:r>
      <w:r>
        <w:rPr>
          <w:bCs/>
          <w:b/>
        </w:rPr>
        <w:t xml:space="preserve">Colombia Bogotá</w:t>
      </w:r>
      <w:r>
        <w:t xml:space="preserve"> </w:t>
      </w:r>
      <w:r>
        <w:t xml:space="preserve">and the broader international effort to understand our universe.</w:t>
      </w:r>
    </w:p>
    <w:bookmarkEnd w:id="22"/>
    <w:bookmarkStart w:id="23" w:name="cultural-integration-and-heritage"/>
    <w:p>
      <w:pPr>
        <w:pStyle w:val="Heading2"/>
      </w:pPr>
      <w:r>
        <w:t xml:space="preserve">Cultural Integration and Heritage</w:t>
      </w:r>
    </w:p>
    <w:p>
      <w:pPr>
        <w:pStyle w:val="FirstParagraph"/>
      </w:pPr>
      <w:r>
        <w:t xml:space="preserve">Astronomy is not solely a Western scientific construct; it has deep roots in indigenous cultures across South America, including those present in Colombia. The</w:t>
      </w:r>
      <w:r>
        <w:t xml:space="preserve"> </w:t>
      </w:r>
      <w:r>
        <w:rPr>
          <w:bCs/>
          <w:b/>
        </w:rPr>
        <w:t xml:space="preserve">Astronomer</w:t>
      </w:r>
      <w:r>
        <w:t xml:space="preserve"> </w:t>
      </w:r>
      <w:r>
        <w:t xml:space="preserve">in</w:t>
      </w:r>
      <w:r>
        <w:t xml:space="preserve"> </w:t>
      </w:r>
      <w:r>
        <w:rPr>
          <w:bCs/>
          <w:b/>
        </w:rPr>
        <w:t xml:space="preserve">Colombia Bogotá</w:t>
      </w:r>
      <w:r>
        <w:t xml:space="preserve"> </w:t>
      </w:r>
      <w:r>
        <w:t xml:space="preserve">plays a vital role in integrating traditional ecological knowledge with modern astrophysics. Many pre-Columbian civilizations used celestial bodies for navigation, agriculture, and spiritual purposes. Recognizing and respecting this heritage adds richness to the practice of astronomy.</w:t>
      </w:r>
    </w:p>
    <w:p>
      <w:pPr>
        <w:pStyle w:val="BodyText"/>
      </w:pPr>
      <w:r>
        <w:t xml:space="preserve">Educational programs often highlight these connections, showing how ancient Andean peoples tracked solstices and lunar cycles. This approach not only preserves cultural history but also makes astronomy more relatable to local communities. The</w:t>
      </w:r>
      <w:r>
        <w:t xml:space="preserve"> </w:t>
      </w:r>
      <w:r>
        <w:rPr>
          <w:bCs/>
          <w:b/>
        </w:rPr>
        <w:t xml:space="preserve">Astronomer</w:t>
      </w:r>
      <w:r>
        <w:t xml:space="preserve"> </w:t>
      </w:r>
      <w:r>
        <w:t xml:space="preserve">becomes a custodian of both cosmic and terrestrial heritage, bridging the gap between ancestral wisdom and contemporary science.</w:t>
      </w:r>
    </w:p>
    <w:bookmarkEnd w:id="23"/>
    <w:bookmarkStart w:id="24" w:name="future-prospects"/>
    <w:p>
      <w:pPr>
        <w:pStyle w:val="Heading2"/>
      </w:pPr>
      <w:r>
        <w:t xml:space="preserve">Future Prospects</w:t>
      </w:r>
    </w:p>
    <w:p>
      <w:pPr>
        <w:pStyle w:val="FirstParagraph"/>
      </w:pPr>
      <w:r>
        <w:t xml:space="preserve">The future looks promising for astronomy in</w:t>
      </w:r>
      <w:r>
        <w:t xml:space="preserve"> </w:t>
      </w:r>
      <w:r>
        <w:rPr>
          <w:bCs/>
          <w:b/>
        </w:rPr>
        <w:t xml:space="preserve">Colombia Bogotá</w:t>
      </w:r>
      <w:r>
        <w:t xml:space="preserve">. With increased funding for science and technology from both government entities and private sectors, new facilities are being considered. The focus is on creating sustainable models where scientific inquiry coexists with urban development. Training more astronomers locally will reduce dependence on foreign expertise and empower domestic talent.</w:t>
      </w:r>
    </w:p>
    <w:p>
      <w:pPr>
        <w:pStyle w:val="BodyText"/>
      </w:pPr>
      <w:r>
        <w:t xml:space="preserve">In conclusion, the</w:t>
      </w:r>
      <w:r>
        <w:t xml:space="preserve"> </w:t>
      </w:r>
      <w:r>
        <w:rPr>
          <w:bCs/>
          <w:b/>
        </w:rPr>
        <w:t xml:space="preserve">Astronomer</w:t>
      </w:r>
      <w:r>
        <w:t xml:space="preserve"> </w:t>
      </w:r>
      <w:r>
        <w:t xml:space="preserve">in</w:t>
      </w:r>
      <w:r>
        <w:t xml:space="preserve"> </w:t>
      </w:r>
      <w:r>
        <w:rPr>
          <w:bCs/>
          <w:b/>
        </w:rPr>
        <w:t xml:space="preserve">Colombia Bogotá</w:t>
      </w:r>
      <w:r>
        <w:t xml:space="preserve"> </w:t>
      </w:r>
      <w:r>
        <w:t xml:space="preserve">holds a pivotal position within the nation's scientific landscape. They are researchers, educators, advocates, and cultural intermediaries. Their work ensures that even in a bustling metropolitan area like</w:t>
      </w:r>
      <w:r>
        <w:t xml:space="preserve"> </w:t>
      </w:r>
      <w:r>
        <w:rPr>
          <w:bCs/>
          <w:b/>
        </w:rPr>
        <w:t xml:space="preserve">Colombia Bogotá</w:t>
      </w:r>
      <w:r>
        <w:t xml:space="preserve">, humanity’s gaze remains fixed on the stars. By addressing challenges such as light pollution and promoting inclusive education, they secure a place for Colombia among the nations leading the exploration of the cosmos.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Colombia Bogotá</dc:title>
  <dc:creator/>
  <dc:language>en</dc:language>
  <cp:keywords/>
  <dcterms:created xsi:type="dcterms:W3CDTF">2026-07-29T14:48:55Z</dcterms:created>
  <dcterms:modified xsi:type="dcterms:W3CDTF">2026-07-29T14:48:55Z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