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Eternal</w:t>
      </w:r>
      <w:r>
        <w:t xml:space="preserve"> </w:t>
      </w:r>
      <w:r>
        <w:t xml:space="preserve">Watch:</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France</w:t>
      </w:r>
      <w:r>
        <w:t xml:space="preserve"> </w:t>
      </w:r>
      <w:r>
        <w:t xml:space="preserve">Paris</w:t>
      </w:r>
    </w:p>
    <w:bookmarkStart w:id="25" w:name="the-eternal-watch-on-the-seine"/>
    <w:p>
      <w:pPr>
        <w:pStyle w:val="Heading1"/>
      </w:pPr>
      <w:r>
        <w:t xml:space="preserve">The Eternal Watch on the Seine</w:t>
      </w:r>
    </w:p>
    <w:p>
      <w:pPr>
        <w:pStyle w:val="FirstParagraph"/>
      </w:pPr>
      <w:r>
        <w:t xml:space="preserve">In the bustling, luminous heart of Europe lies a city that has long served as a beacon for culture, philosophy, and scientific inquiry. This is France Paris, a metropolis where the cobblestones of history meet the modern pulse of innovation. Within this specific geographical and cultural context, we find a figure who bridges the terrestrial and the celestial:</w:t>
      </w:r>
      <w:r>
        <w:t xml:space="preserve"> </w:t>
      </w:r>
      <w:r>
        <w:rPr>
          <w:bCs/>
          <w:b/>
        </w:rPr>
        <w:t xml:space="preserve">The Astronomer</w:t>
      </w:r>
      <w:r>
        <w:t xml:space="preserve">. To write an essay about this profession in this specific locale is to explore not just science, but a unique symbiosis between human curiosity and urban grandeur. The role of the astronomer in France Paris is not merely one of data collection; it is a testament to the city’s enduring legacy as a center for intellectual enlightenment.</w:t>
      </w:r>
    </w:p>
    <w:bookmarkStart w:id="20" w:name="X0f5813e4a4df85d025de3fa96f1d25c86da7382"/>
    <w:p>
      <w:pPr>
        <w:pStyle w:val="Heading2"/>
      </w:pPr>
      <w:r>
        <w:t xml:space="preserve">The Historical Legacy of Celestial Observation</w:t>
      </w:r>
    </w:p>
    <w:p>
      <w:pPr>
        <w:pStyle w:val="FirstParagraph"/>
      </w:pPr>
      <w:r>
        <w:t xml:space="preserve">To understand the modern astronomer, one must first look backward. The identity of France Paris is inextricably linked to the history of astronomy itself. For centuries, this city has been home to some of the most profound minds in scientific history. From the ancient observatories that once dotted the landscape to the towering presence of landmarks like Montparnasse and later, Montsouris, Paris has always looked upward while standing firmly on its ground. The</w:t>
      </w:r>
      <w:r>
        <w:t xml:space="preserve"> </w:t>
      </w:r>
      <w:r>
        <w:rPr>
          <w:bCs/>
          <w:b/>
        </w:rPr>
        <w:t xml:space="preserve">Astronomer</w:t>
      </w:r>
      <w:r>
        <w:t xml:space="preserve"> </w:t>
      </w:r>
      <w:r>
        <w:t xml:space="preserve">here walks in the footsteps giants like Jean-Baptiste Delambre and Urbain Le Verrier. It was in Paris that Neptune was predicted mathematically before it was seen through a lens, a triumph of human intellect that showcased the power of astronomy to reveal hidden truths about our universe.</w:t>
      </w:r>
    </w:p>
    <w:p>
      <w:pPr>
        <w:pStyle w:val="BodyText"/>
      </w:pPr>
      <w:r>
        <w:t xml:space="preserve">The legacy of these pioneers continues today. The very institutions housed within or near France Paris carry the weight of this heritage. When an astronomer steps into their laboratory in this city, they are connecting with a lineage that stretches back to the Enlightenment. This historical depth adds a layer of gravitas to their work, transforming it from mere job description into a custodial role over human knowledge.</w:t>
      </w:r>
    </w:p>
    <w:bookmarkEnd w:id="20"/>
    <w:bookmarkStart w:id="21" w:name="Xa4d6e31b34a14e579e13d992683acd631266102"/>
    <w:p>
      <w:pPr>
        <w:pStyle w:val="Heading2"/>
      </w:pPr>
      <w:r>
        <w:t xml:space="preserve">The Modern Astronomer: Technology and Urban Contrast</w:t>
      </w:r>
    </w:p>
    <w:p>
      <w:pPr>
        <w:pStyle w:val="FirstParagraph"/>
      </w:pPr>
      <w:r>
        <w:t xml:space="preserve">In contemporary times, the image of the astronomer has evolved dramatically. Gone are the days when observation was solely dependent on the naked eye or simple brass telescopes. Today, an astronomer in France Paris is often a master of data science, astrophysics, and complex computational modeling. The work is less about peering through a window at night and more about analyzing streams of digital information captured by satellites and remote sensing equipment. Yet, the romanticism remains intact because this work takes place within the dynamic environment of France Paris.</w:t>
      </w:r>
    </w:p>
    <w:p>
      <w:pPr>
        <w:pStyle w:val="BodyText"/>
      </w:pPr>
      <w:r>
        <w:t xml:space="preserve">There is a striking contrast between the quiet, precise nature of astronomical research and the vibrant, chaotic energy of Parisian life. The astronomer may spend their day debugging code for a simulation of galaxy formation in a sleek office near La Défense, only to spend their evening discussing cosmic inflation over coffee in Le Marais. This juxtaposition is unique to this location. The city provides resources—access to libraries, collaboration with other scientists at the Sorbonne or the École Polytechnique, and public engagement opportunities—that are unparalleled elsewhere. The</w:t>
      </w:r>
      <w:r>
        <w:t xml:space="preserve"> </w:t>
      </w:r>
      <w:r>
        <w:rPr>
          <w:bCs/>
          <w:b/>
        </w:rPr>
        <w:t xml:space="preserve">Astronomer</w:t>
      </w:r>
      <w:r>
        <w:t xml:space="preserve"> </w:t>
      </w:r>
      <w:r>
        <w:t xml:space="preserve">here benefits from a dense network of intellectual exchange that fuels creativity and rigor.</w:t>
      </w:r>
    </w:p>
    <w:bookmarkEnd w:id="21"/>
    <w:bookmarkStart w:id="22" w:name="X5ebbe4fcb05c2bfcfd8b283e81b19520845b356"/>
    <w:p>
      <w:pPr>
        <w:pStyle w:val="Heading2"/>
      </w:pPr>
      <w:r>
        <w:t xml:space="preserve">Public Engagement: Demystifying the Cosmos</w:t>
      </w:r>
    </w:p>
    <w:p>
      <w:pPr>
        <w:pStyle w:val="FirstParagraph"/>
      </w:pPr>
      <w:r>
        <w:t xml:space="preserve">A crucial aspect of being an astronomer in France Paris is the role of public educator. The city boasts some of the most famous science museums in Europe, most notably the Cité des Sciences et de l'Industrie and, perhaps more iconically, the Palais de la Découverte. Furthermore, traditional astronomical societies have found new life in planetariums such as those at La Villette or historic venues like the Paris Observatory itself. Here, the astronomer transforms from a reclusive researcher into a storyteller.</w:t>
      </w:r>
    </w:p>
    <w:p>
      <w:pPr>
        <w:pStyle w:val="BodyText"/>
      </w:pPr>
      <w:r>
        <w:t xml:space="preserve">In this capacity, they serve as guides for citizens and tourists alike who gaze up at the night sky with wonder. They explain not only what is there but why it matters. By contextualizing celestial phenomena within the broader narrative of human history and scientific progress, they make abstract concepts accessible to schoolchildren, students, and casual visitors. This educational mission is vital in an era where misinformation spreads rapidly; the astronomer stands as a guardian of empirical truth. In France Paris, this duty is amplified by the city’s global status as a tourist destination. Every visitor who looks up at the stars above the Eiffel Tower or along the banks of the Seine becomes part of an invisible community united by curiosity.</w:t>
      </w:r>
    </w:p>
    <w:bookmarkEnd w:id="22"/>
    <w:bookmarkStart w:id="23" w:name="X9fe9fd2ea8df5a209989f50366803c79f2c4e85"/>
    <w:p>
      <w:pPr>
        <w:pStyle w:val="Heading2"/>
      </w:pPr>
      <w:r>
        <w:t xml:space="preserve">International Collaboration and Local Pride</w:t>
      </w:r>
    </w:p>
    <w:p>
      <w:pPr>
        <w:pStyle w:val="FirstParagraph"/>
      </w:pPr>
      <w:r>
        <w:t xml:space="preserve">Astronomy is inherently international, and France Paris sits at a crossroads of global scientific cooperation. French astronomers are active participants in major international projects, such as the European Space Agency’s missions and large-scale ground-based observatories located in Chile or Hawaii. However, their anchor remains France Paris. The funding, policy support, and institutional backing provided by the French state through this capital ensure that these international efforts have a strong foundation.</w:t>
      </w:r>
    </w:p>
    <w:p>
      <w:pPr>
        <w:pStyle w:val="BodyText"/>
      </w:pPr>
      <w:r>
        <w:t xml:space="preserve">The identity of the</w:t>
      </w:r>
      <w:r>
        <w:t xml:space="preserve"> </w:t>
      </w:r>
      <w:r>
        <w:rPr>
          <w:bCs/>
          <w:b/>
        </w:rPr>
        <w:t xml:space="preserve">Astronomer</w:t>
      </w:r>
      <w:r>
        <w:t xml:space="preserve"> </w:t>
      </w:r>
      <w:r>
        <w:t xml:space="preserve">here is thus dual: they are global citizens contributing to humanity’s collective understanding of the universe, yet they are deeply rooted in the local culture and politics of France Paris. They navigate French academic structures, advocate for research funding within national budgets, and collaborate with local industries. This blend of global scope and local engagement creates a unique professional ecosystem.</w:t>
      </w:r>
    </w:p>
    <w:bookmarkEnd w:id="23"/>
    <w:bookmarkStart w:id="24" w:name="conclusion-the-timeless-gaze"/>
    <w:p>
      <w:pPr>
        <w:pStyle w:val="Heading2"/>
      </w:pPr>
      <w:r>
        <w:t xml:space="preserve">Conclusion: The Timeless Gaze</w:t>
      </w:r>
    </w:p>
    <w:p>
      <w:pPr>
        <w:pStyle w:val="FirstParagraph"/>
      </w:pPr>
      <w:r>
        <w:t xml:space="preserve">In conclusion, the essay on the astronomer in France Paris reveals a profession that is both timeless and modern. It is rooted in centuries of scientific achievement, yet it looks toward the future through technological innovation and space exploration. The city provides not just a workplace, but an inspiring backdrop that reminds us of our smallness against the infinite while celebrating our capacity to understand it.</w:t>
      </w:r>
    </w:p>
    <w:p>
      <w:pPr>
        <w:pStyle w:val="BodyText"/>
      </w:pPr>
      <w:r>
        <w:t xml:space="preserve">The astronomer in this context is more than a scientist; they are a cultural custodian, an educator, and a pioneer. They embody the spirit of inquiry that has defined France Paris for centuries. As we look toward new discoveries—whether regarding exoplanets, dark matter, or the origins of the universe—the work done by astronomers in this city will continue to illuminate our path forward. They remind us that while our feet may be planted firmly on French soil, our minds and spirits are forever reaching for the stars.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Eternal Watch: An Essay on the Astronomer in the Heart of France Paris</dc:title>
  <dc:creator/>
  <dc:language>en</dc:language>
  <cp:keywords/>
  <dcterms:created xsi:type="dcterms:W3CDTF">2026-07-29T19:33:03Z</dcterms:created>
  <dcterms:modified xsi:type="dcterms:W3CDTF">2026-07-29T19:33:03Z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