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Astronomer:</w:t>
      </w:r>
      <w:r>
        <w:t xml:space="preserve"> </w:t>
      </w:r>
      <w:r>
        <w:t xml:space="preserve">Bridging</w:t>
      </w:r>
      <w:r>
        <w:t xml:space="preserve"> </w:t>
      </w:r>
      <w:r>
        <w:t xml:space="preserve">Ancient</w:t>
      </w:r>
      <w:r>
        <w:t xml:space="preserve"> </w:t>
      </w:r>
      <w:r>
        <w:t xml:space="preserve">Heritage</w:t>
      </w:r>
      <w:r>
        <w:t xml:space="preserve"> </w:t>
      </w:r>
      <w:r>
        <w:t xml:space="preserve">and</w:t>
      </w:r>
      <w:r>
        <w:t xml:space="preserve"> </w:t>
      </w:r>
      <w:r>
        <w:t xml:space="preserve">Modern</w:t>
      </w:r>
      <w:r>
        <w:t xml:space="preserve"> </w:t>
      </w:r>
      <w:r>
        <w:t xml:space="preserve">Science</w:t>
      </w:r>
      <w:r>
        <w:t xml:space="preserve"> </w:t>
      </w:r>
      <w:r>
        <w:t xml:space="preserve">in</w:t>
      </w:r>
      <w:r>
        <w:t xml:space="preserve"> </w:t>
      </w:r>
      <w:r>
        <w:t xml:space="preserve">Iran,</w:t>
      </w:r>
      <w:r>
        <w:t xml:space="preserve"> </w:t>
      </w:r>
      <w:r>
        <w:t xml:space="preserve">Tehran</w:t>
      </w:r>
    </w:p>
    <w:bookmarkStart w:id="25" w:name="X8936c1b32886c88c3bf69779e6438f9329a74a3"/>
    <w:p>
      <w:pPr>
        <w:pStyle w:val="Heading1"/>
      </w:pPr>
      <w:r>
        <w:t xml:space="preserve">The Astronomer in the Heart of Persia: A Legacy of Stars in Iran, Tehran</w:t>
      </w:r>
    </w:p>
    <w:p>
      <w:pPr>
        <w:pStyle w:val="FirstParagraph"/>
      </w:pPr>
      <w:r>
        <w:t xml:space="preserve">In the vast tapestry of human history, few disciplines have woven themselves as intricately into the cultural and intellectual fabric of a civilization as astronomy does. For millennia, the sky has served not merely as a canvas for navigation or agriculture, but as a profound source of philosophical inquiry, poetic inspiration, and scientific rigor. Nowhere is this legacy more potent than in</w:t>
      </w:r>
      <w:r>
        <w:t xml:space="preserve"> </w:t>
      </w:r>
      <w:r>
        <w:rPr>
          <w:bCs/>
          <w:b/>
        </w:rPr>
        <w:t xml:space="preserve">Iran</w:t>
      </w:r>
      <w:r>
        <w:t xml:space="preserve">, specifically within its bustling capital city of</w:t>
      </w:r>
      <w:r>
        <w:t xml:space="preserve"> </w:t>
      </w:r>
      <w:r>
        <w:rPr>
          <w:bCs/>
          <w:b/>
        </w:rPr>
        <w:t xml:space="preserve">Tehran</w:t>
      </w:r>
      <w:r>
        <w:t xml:space="preserve">. Here, the figure of the</w:t>
      </w:r>
      <w:r>
        <w:t xml:space="preserve"> </w:t>
      </w:r>
      <w:r>
        <w:rPr>
          <w:bCs/>
          <w:b/>
        </w:rPr>
        <w:t xml:space="preserve">Astronomer</w:t>
      </w:r>
      <w:r>
        <w:t xml:space="preserve"> </w:t>
      </w:r>
      <w:r>
        <w:t xml:space="preserve">stands not just as a scientist observing celestial bodies, but as a custodian of an ancient heritage that continues to shape national identity and global scientific discourse.</w:t>
      </w:r>
    </w:p>
    <w:bookmarkStart w:id="20" w:name="X63d3e866b921a1615d25a28856650648c211dde"/>
    <w:p>
      <w:pPr>
        <w:pStyle w:val="Heading2"/>
      </w:pPr>
      <w:r>
        <w:t xml:space="preserve">The Ancient Roots: Where Modern Tehran Meets Historical Skywatching</w:t>
      </w:r>
    </w:p>
    <w:p>
      <w:pPr>
        <w:pStyle w:val="FirstParagraph"/>
      </w:pPr>
      <w:r>
        <w:t xml:space="preserve">To understand the role of the modern astronomer in</w:t>
      </w:r>
      <w:r>
        <w:t xml:space="preserve"> </w:t>
      </w:r>
      <w:r>
        <w:rPr>
          <w:bCs/>
          <w:b/>
        </w:rPr>
        <w:t xml:space="preserve">Iran</w:t>
      </w:r>
      <w:r>
        <w:t xml:space="preserve">, one must first look backward. The Persian plateau has long been a cradle of astronomical innovation. Before the Islamic Golden Age, Persian scholars had already mapped star charts with remarkable precision during the Sassanian era. However, it was during the rise of Islam that this tradition flourished into a global powerhouse of science. Cities like Maragheh and Isfahan became centers where knowledge converged from Greece, India, China, and Persia itself.</w:t>
      </w:r>
    </w:p>
    <w:p>
      <w:pPr>
        <w:pStyle w:val="BodyText"/>
      </w:pPr>
      <w:r>
        <w:t xml:space="preserve">In contemporary</w:t>
      </w:r>
      <w:r>
        <w:t xml:space="preserve"> </w:t>
      </w:r>
      <w:r>
        <w:rPr>
          <w:bCs/>
          <w:b/>
        </w:rPr>
        <w:t xml:space="preserve">Tehran</w:t>
      </w:r>
      <w:r>
        <w:t xml:space="preserve">, the echoes of these historic observatories resonate in every university lecture hall and research institute. The city sits on land that has always looked upward. While ancient astronomers relied on simple quadrants and armillary spheres to track the movements of planets for religious calendar calculations, today’s</w:t>
      </w:r>
      <w:r>
        <w:t xml:space="preserve"> </w:t>
      </w:r>
      <w:r>
        <w:rPr>
          <w:bCs/>
          <w:b/>
        </w:rPr>
        <w:t xml:space="preserve">Astronomer</w:t>
      </w:r>
      <w:r>
        <w:t xml:space="preserve"> </w:t>
      </w:r>
      <w:r>
        <w:t xml:space="preserve">in Tehran utilizes sophisticated satellite data, radio telescopes, and computational modeling. Yet, the fundamental curiosity remains unchanged: a desire to understand humanity's place within the cosmic order.</w:t>
      </w:r>
    </w:p>
    <w:bookmarkEnd w:id="20"/>
    <w:bookmarkStart w:id="21" w:name="X20a38c2c041d311650adbd26a5f598a895afa8a"/>
    <w:p>
      <w:pPr>
        <w:pStyle w:val="Heading2"/>
      </w:pPr>
      <w:r>
        <w:t xml:space="preserve">The Modern Astronomer: Science as National Pride</w:t>
      </w:r>
    </w:p>
    <w:p>
      <w:pPr>
        <w:pStyle w:val="FirstParagraph"/>
      </w:pPr>
      <w:r>
        <w:t xml:space="preserve">In recent decades, Iran has emerged as a significant player in the global scientific community. This is particularly true in fields that require high-level mathematics and physics, such as astrophysics. The modern</w:t>
      </w:r>
      <w:r>
        <w:t xml:space="preserve"> </w:t>
      </w:r>
      <w:r>
        <w:rPr>
          <w:bCs/>
          <w:b/>
        </w:rPr>
        <w:t xml:space="preserve">Astronomer</w:t>
      </w:r>
      <w:r>
        <w:t xml:space="preserve"> </w:t>
      </w:r>
      <w:r>
        <w:t xml:space="preserve">working in</w:t>
      </w:r>
      <w:r>
        <w:t xml:space="preserve"> </w:t>
      </w:r>
      <w:r>
        <w:rPr>
          <w:bCs/>
          <w:b/>
        </w:rPr>
        <w:t xml:space="preserve">Tehran</w:t>
      </w:r>
      <w:r>
        <w:t xml:space="preserve"> </w:t>
      </w:r>
      <w:r>
        <w:t xml:space="preserve">operates within a complex landscape of international collaboration and domestic innovation. Institutions like the Institute for Research in Fundamental Sciences (IPM) have become beacons of excellence, attracting brilliant minds who seek to solve universal mysteries.</w:t>
      </w:r>
    </w:p>
    <w:p>
      <w:pPr>
        <w:pStyle w:val="BodyText"/>
      </w:pPr>
      <w:r>
        <w:t xml:space="preserve">The work done by these astronomers is not confined to theoretical physics. It extends into practical applications that benefit society at large. Satellite technology, launched from Iranian soil, relies heavily on the expertise of astronomers and astrophysicists for tracking and data analysis. Furthermore, the cultural reverence for science in</w:t>
      </w:r>
      <w:r>
        <w:t xml:space="preserve"> </w:t>
      </w:r>
      <w:r>
        <w:rPr>
          <w:bCs/>
          <w:b/>
        </w:rPr>
        <w:t xml:space="preserve">Iran</w:t>
      </w:r>
      <w:r>
        <w:t xml:space="preserve"> </w:t>
      </w:r>
      <w:r>
        <w:t xml:space="preserve">means that astronomers are often viewed as intellectual leaders. They bridge the gap between abstract mathematical concepts and public understanding, reminding citizens that while Tehran is a modern metropolis with traffic and concrete skyscrapers, it is also a city deeply rooted in the legacy of star-gazing.</w:t>
      </w:r>
    </w:p>
    <w:bookmarkEnd w:id="21"/>
    <w:bookmarkStart w:id="22" w:name="poetry-philosophy-and-the-cosmos"/>
    <w:p>
      <w:pPr>
        <w:pStyle w:val="Heading2"/>
      </w:pPr>
      <w:r>
        <w:t xml:space="preserve">Poetry, Philosophy, and the Cosmos</w:t>
      </w:r>
    </w:p>
    <w:p>
      <w:pPr>
        <w:pStyle w:val="FirstParagraph"/>
      </w:pPr>
      <w:r>
        <w:t xml:space="preserve">An essential aspect of being an astronomer in</w:t>
      </w:r>
      <w:r>
        <w:t xml:space="preserve"> </w:t>
      </w:r>
      <w:r>
        <w:rPr>
          <w:bCs/>
          <w:b/>
        </w:rPr>
        <w:t xml:space="preserve">Iran</w:t>
      </w:r>
      <w:r>
        <w:t xml:space="preserve"> </w:t>
      </w:r>
      <w:r>
        <w:t xml:space="preserve">is navigating the rich intersection between science and literature. Persian culture is perhaps best known for its poetry, where references to the heavens are ubiquitous. The works of Ferdowsi in the</w:t>
      </w:r>
      <w:r>
        <w:t xml:space="preserve"> </w:t>
      </w:r>
      <w:r>
        <w:rPr>
          <w:iCs/>
          <w:i/>
        </w:rPr>
        <w:t xml:space="preserve">Shahnameh</w:t>
      </w:r>
      <w:r>
        <w:t xml:space="preserve">, or the philosophical verses of Rumi and Hafez, frequently use celestial metaphors to describe divine love and human limitation.</w:t>
      </w:r>
    </w:p>
    <w:p>
      <w:pPr>
        <w:pStyle w:val="BodyText"/>
      </w:pPr>
      <w:r>
        <w:t xml:space="preserve">The contemporary</w:t>
      </w:r>
      <w:r>
        <w:t xml:space="preserve"> </w:t>
      </w:r>
      <w:r>
        <w:rPr>
          <w:bCs/>
          <w:b/>
        </w:rPr>
        <w:t xml:space="preserve">Astronomer</w:t>
      </w:r>
      <w:r>
        <w:t xml:space="preserve"> </w:t>
      </w:r>
      <w:r>
        <w:t xml:space="preserve">in Tehran cannot separate their scientific work from this cultural context. When they speak to students or the public, they often draw upon this shared linguistic heritage. They explain that the same stars that guided ancient poets are now being analyzed for exoplanet detection and dark matter distribution. This duality enriches the field; it allows science in</w:t>
      </w:r>
      <w:r>
        <w:t xml:space="preserve"> </w:t>
      </w:r>
      <w:r>
        <w:rPr>
          <w:bCs/>
          <w:b/>
        </w:rPr>
        <w:t xml:space="preserve">Iran</w:t>
      </w:r>
      <w:r>
        <w:t xml:space="preserve"> </w:t>
      </w:r>
      <w:r>
        <w:t xml:space="preserve">to be more than just data—it becomes a narrative of continuity. The astronomer is thus both a technician of light and a storyteller of time, connecting the pre-Islamic Zoroastrian reverence for stars with modern quantum mechanics.</w:t>
      </w:r>
    </w:p>
    <w:bookmarkEnd w:id="22"/>
    <w:bookmarkStart w:id="23" w:name="challenges-and-opportunities-in-tehran"/>
    <w:p>
      <w:pPr>
        <w:pStyle w:val="Heading2"/>
      </w:pPr>
      <w:r>
        <w:t xml:space="preserve">Challenges and Opportunities in Tehran</w:t>
      </w:r>
    </w:p>
    <w:p>
      <w:pPr>
        <w:pStyle w:val="FirstParagraph"/>
      </w:pPr>
      <w:r>
        <w:t xml:space="preserve">The path for an astronomer in Tehran is not without its challenges. Geopolitical tensions can sometimes limit access to international conferences or hardware imports necessary for cutting-edge research. Light pollution in a rapidly expanding metropolis like</w:t>
      </w:r>
      <w:r>
        <w:t xml:space="preserve"> </w:t>
      </w:r>
      <w:r>
        <w:rPr>
          <w:bCs/>
          <w:b/>
        </w:rPr>
        <w:t xml:space="preserve">Tehran</w:t>
      </w:r>
      <w:r>
        <w:t xml:space="preserve"> </w:t>
      </w:r>
      <w:r>
        <w:t xml:space="preserve">also poses a threat to ground-based observations, necessitating the placement of telescopes in remote high-altitude locations far from the city center.</w:t>
      </w:r>
    </w:p>
    <w:p>
      <w:pPr>
        <w:pStyle w:val="BodyText"/>
      </w:pPr>
      <w:r>
        <w:t xml:space="preserve">However, these challenges have spurred remarkable ingenuity. The Iranian astronomical community has demonstrated resilience by focusing on theoretical astronomy and data analysis, fields that are less dependent on physical equipment imports and more reliant on human intellect. Moreover, there is a growing emphasis on public outreach. Amateur astronomy clubs in</w:t>
      </w:r>
      <w:r>
        <w:t xml:space="preserve"> </w:t>
      </w:r>
      <w:r>
        <w:rPr>
          <w:bCs/>
          <w:b/>
        </w:rPr>
        <w:t xml:space="preserve">Tehran</w:t>
      </w:r>
      <w:r>
        <w:t xml:space="preserve"> </w:t>
      </w:r>
      <w:r>
        <w:t xml:space="preserve">are thriving, with young people gathering to observe the moon and planets through telescopes they have built or sourced themselves. This grassroots enthusiasm ensures that the next generation of</w:t>
      </w:r>
      <w:r>
        <w:t xml:space="preserve"> </w:t>
      </w:r>
      <w:r>
        <w:rPr>
          <w:bCs/>
          <w:b/>
        </w:rPr>
        <w:t xml:space="preserve">Astronomer</w:t>
      </w:r>
      <w:r>
        <w:t xml:space="preserve">s is not only technically proficient but also passionately engaged with the night sky.</w:t>
      </w:r>
    </w:p>
    <w:bookmarkEnd w:id="23"/>
    <w:bookmarkStart w:id="24" w:name="the-future-looking-up-from-tehran"/>
    <w:p>
      <w:pPr>
        <w:pStyle w:val="Heading2"/>
      </w:pPr>
      <w:r>
        <w:t xml:space="preserve">The Future: Looking Up from Tehran</w:t>
      </w:r>
    </w:p>
    <w:p>
      <w:pPr>
        <w:pStyle w:val="FirstParagraph"/>
      </w:pPr>
      <w:r>
        <w:t xml:space="preserve">As we look toward the future, the role of the astronomer in Iran will only grow in significance. With plans for new observatories and continued investment in STEM education, Tehran is positioning itself as a hub for astrophysical research in West Asia. The country’s strategic location offers unique views of both northern and southern celestial hemispheres, providing valuable data opportunities that complement projects elsewhere.</w:t>
      </w:r>
    </w:p>
    <w:p>
      <w:pPr>
        <w:pStyle w:val="BodyText"/>
      </w:pPr>
      <w:r>
        <w:t xml:space="preserve">The modern astronomer in</w:t>
      </w:r>
      <w:r>
        <w:t xml:space="preserve"> </w:t>
      </w:r>
      <w:r>
        <w:rPr>
          <w:bCs/>
          <w:b/>
        </w:rPr>
        <w:t xml:space="preserve">Tehran</w:t>
      </w:r>
      <w:r>
        <w:t xml:space="preserve"> </w:t>
      </w:r>
      <w:r>
        <w:t xml:space="preserve">represents a synthesis of old and new. They are the inheritors of Nasir al-Din al-Tusi and Ulugh Beg, carrying forward a torch that has burned for over a thousand years. They are scientists who understand that their work contributes to the universal pool of knowledge, yet they remain deeply connected to the soil and history of</w:t>
      </w:r>
      <w:r>
        <w:t xml:space="preserve"> </w:t>
      </w:r>
      <w:r>
        <w:rPr>
          <w:bCs/>
          <w:b/>
        </w:rPr>
        <w:t xml:space="preserve">Iran</w:t>
      </w:r>
      <w:r>
        <w:t xml:space="preserve">.</w:t>
      </w:r>
    </w:p>
    <w:p>
      <w:pPr>
        <w:pStyle w:val="BodyText"/>
      </w:pPr>
      <w:r>
        <w:t xml:space="preserve">In conclusion, the essay on the astronomer in Iran cannot be told without acknowledging Tehran as its modern epicenter. It is a city where ancient star maps are updated with digital precision, and where scientific achievement is celebrated as a key component of national heritage. For the astronomer living and working here, every observation is an act of preserving history while simultaneously reaching for the future. They remind us that in the grand scheme of the universe, Tehran remains a vital point of light—a place where curiosity knows no borders, and where the sky is not just above us, but within us.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Astronomer: Bridging Ancient Heritage and Modern Science in Iran, Tehran</dc:title>
  <dc:creator/>
  <dc:language>en</dc:language>
  <cp:keywords/>
  <dcterms:created xsi:type="dcterms:W3CDTF">2026-07-29T13:16:49Z</dcterms:created>
  <dcterms:modified xsi:type="dcterms:W3CDTF">2026-07-29T13:16:49Z</dcterms:modified>
</cp:coreProperties>
</file>

<file path=docProps/custom.xml><?xml version="1.0" encoding="utf-8"?>
<Properties xmlns="http://schemas.openxmlformats.org/officeDocument/2006/custom-properties" xmlns:vt="http://schemas.openxmlformats.org/officeDocument/2006/docPropsVTypes"/>
</file>