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5" w:name="X9b3c86318b0b3cc6504db5118df07092dd1dd76"/>
    <w:p>
      <w:pPr>
        <w:pStyle w:val="Heading1"/>
      </w:pPr>
      <w:r>
        <w:t xml:space="preserve">The Role of the Astronomer in United Kingdom Birmingham</w:t>
      </w:r>
    </w:p>
    <w:p>
      <w:pPr>
        <w:pStyle w:val="FirstParagraph"/>
      </w:pPr>
      <w:r>
        <w:t xml:space="preserve">Astronomy, as a discipline, bridges the gap between the ancient human desire to understand our place in the cosmos and modern scientific inquiry. It is not merely about observing distant stars; it is about decoding the fundamental laws of physics through light that has traveled across eons. Within this vast scientific landscape, Birmingham stands as a pivotal location in</w:t>
      </w:r>
      <w:r>
        <w:t xml:space="preserve"> </w:t>
      </w:r>
      <w:r>
        <w:rPr>
          <w:bCs/>
          <w:b/>
        </w:rPr>
        <w:t xml:space="preserve">United Kingdom</w:t>
      </w:r>
      <w:r>
        <w:t xml:space="preserve"> </w:t>
      </w:r>
      <w:r>
        <w:t xml:space="preserve">history, serving as a crucible for astronomical innovation and public engagement.</w:t>
      </w:r>
    </w:p>
    <w:bookmarkStart w:id="20" w:name="X5b0c6f6cb000aacc7397bf691a2555536c77a47"/>
    <w:p>
      <w:pPr>
        <w:pStyle w:val="Heading2"/>
      </w:pPr>
      <w:r>
        <w:t xml:space="preserve">The Historical Significance of Astronomy in Birmingham</w:t>
      </w:r>
    </w:p>
    <w:p>
      <w:pPr>
        <w:pStyle w:val="FirstParagraph"/>
      </w:pPr>
      <w:r>
        <w:t xml:space="preserve">To understand the contemporary role of an astronomer in this city, one must first appreciate its historical context. Birmingham has long been known as the "City of a Thousand Trades," but among these trades, scientific instrument making was paramount. In the 18th and 19th centuries, Birmingham’s manufacturing prowess allowed for the creation of high-quality telescopes and optical instruments that were exported globally.</w:t>
      </w:r>
    </w:p>
    <w:p>
      <w:pPr>
        <w:pStyle w:val="BodyText"/>
      </w:pPr>
      <w:r>
        <w:t xml:space="preserve">The connection between</w:t>
      </w:r>
      <w:r>
        <w:t xml:space="preserve"> </w:t>
      </w:r>
      <w:r>
        <w:rPr>
          <w:bCs/>
          <w:b/>
        </w:rPr>
        <w:t xml:space="preserve">Birmingham</w:t>
      </w:r>
      <w:r>
        <w:t xml:space="preserve"> </w:t>
      </w:r>
      <w:r>
        <w:t xml:space="preserve">and astronomy is deeply rooted in figures like James Watt, whose innovations in steam power indirectly influenced scientific precision, and the broader scientific community that flourished during the Industrial Revolution. The city became a hub where theoretical physics met practical engineering. This legacy continues today, ensuring that an astronomer working in</w:t>
      </w:r>
      <w:r>
        <w:t xml:space="preserve"> </w:t>
      </w:r>
      <w:r>
        <w:rPr>
          <w:bCs/>
          <w:b/>
        </w:rPr>
        <w:t xml:space="preserve">United Kingdom</w:t>
      </w:r>
      <w:r>
        <w:t xml:space="preserve"> </w:t>
      </w:r>
      <w:r>
        <w:t xml:space="preserve">Birmingham operates within a culture that values precision, innovation, and interdisciplinary collaboration.</w:t>
      </w:r>
    </w:p>
    <w:bookmarkEnd w:id="20"/>
    <w:bookmarkStart w:id="23" w:name="Xa50cf3eb65ecb1123a2304016599c16d4853095"/>
    <w:p>
      <w:pPr>
        <w:pStyle w:val="Heading2"/>
      </w:pPr>
      <w:r>
        <w:t xml:space="preserve">The Modern Astronomer: Research and Academia</w:t>
      </w:r>
    </w:p>
    <w:p>
      <w:pPr>
        <w:pStyle w:val="FirstParagraph"/>
      </w:pPr>
      <w:r>
        <w:t xml:space="preserve">In the modern era, the role of an astronomer in Birmingham is heavily influenced by its presence in one of the world’s leading universities. The University of Birmingham hosts a renowned physics department with significant research groups dedicated to astrophysics, cosmology, and planetary science.</w:t>
      </w:r>
    </w:p>
    <w:bookmarkStart w:id="21" w:name="cosmology-and-large-scale-structure"/>
    <w:p>
      <w:pPr>
        <w:pStyle w:val="Heading3"/>
      </w:pPr>
      <w:r>
        <w:t xml:space="preserve">Cosmology and Large-Scale Structure</w:t>
      </w:r>
    </w:p>
    <w:p>
      <w:pPr>
        <w:pStyle w:val="FirstParagraph"/>
      </w:pPr>
      <w:r>
        <w:t xml:space="preserve">Astronomers in this region are often engaged in cutting-edge research into the large-scale structure of the universe. They utilize data from major telescopes such as the James Webb Space Telescope (JWST) and ground-based observatories like those operated by the European Southern Observatory (ESO). Their work involves complex computational modeling to understand dark matter, dark energy, and galaxy formation. The astronomer in Birmingham is not just an observer but a data scientist, utilizing machine learning algorithms to parse terabytes of astronomical data.</w:t>
      </w:r>
    </w:p>
    <w:bookmarkEnd w:id="21"/>
    <w:bookmarkStart w:id="22" w:name="planetary-science"/>
    <w:p>
      <w:pPr>
        <w:pStyle w:val="Heading3"/>
      </w:pPr>
      <w:r>
        <w:t xml:space="preserve">Planetary Science</w:t>
      </w:r>
    </w:p>
    <w:p>
      <w:pPr>
        <w:pStyle w:val="FirstParagraph"/>
      </w:pPr>
      <w:r>
        <w:t xml:space="preserve">Birmingham also has a strong reputation in planetary science. Astronomers here study the geological processes of planets within our solar system and beyond. By analyzing spectral data, they determine the composition of exoplanet atmospheres, searching for potential biosignatures. This research is crucial for answering one of humanity's oldest questions: Are we alone?</w:t>
      </w:r>
    </w:p>
    <w:bookmarkEnd w:id="22"/>
    <w:bookmarkEnd w:id="23"/>
    <w:bookmarkStart w:id="26" w:name="Xf98da35633834b7b4b0b893fa43462a29a04f09"/>
    <w:p>
      <w:pPr>
        <w:pStyle w:val="Heading2"/>
      </w:pPr>
      <w:r>
        <w:t xml:space="preserve">The Astronomer as an Educator and Public Engager</w:t>
      </w:r>
    </w:p>
    <w:p>
      <w:pPr>
        <w:pStyle w:val="FirstParagraph"/>
      </w:pPr>
      <w:r>
        <w:t xml:space="preserve">Beyond the confines of academic research, an astronomer in Birmingham plays a vital role in education and public outreach. The city has a vibrant community of science enthusiasts, students, and families who are eager to engage with space-related topics.</w:t>
      </w:r>
    </w:p>
    <w:bookmarkStart w:id="24" w:name="the-museum-connection"/>
    <w:p>
      <w:pPr>
        <w:pStyle w:val="Heading3"/>
      </w:pPr>
      <w:r>
        <w:t xml:space="preserve">The Museum Connection</w:t>
      </w:r>
    </w:p>
    <w:p>
      <w:pPr>
        <w:pStyle w:val="FirstParagraph"/>
      </w:pPr>
      <w:r>
        <w:t xml:space="preserve">The Thinktank Birmingham Science Museum is a testament to this commitment. Here, astronomers collaborate with curators and educators to develop exhibits that demystify complex concepts. They organize public lectures, star-watching events, and school workshops. The astronomer acts as a translator of sorts, converting intricate astrophysical theories into accessible language for the general public.</w:t>
      </w:r>
    </w:p>
    <w:bookmarkEnd w:id="24"/>
    <w:bookmarkStart w:id="25" w:name="stem-inspiration"/>
    <w:p>
      <w:pPr>
        <w:pStyle w:val="Heading3"/>
      </w:pPr>
      <w:r>
        <w:t xml:space="preserve">STEM Inspiration</w:t>
      </w:r>
    </w:p>
    <w:p>
      <w:pPr>
        <w:pStyle w:val="FirstParagraph"/>
      </w:pPr>
      <w:r>
        <w:t xml:space="preserve">In a diverse city like Birmingham, the role of the astronomer extends to inspiring underrepresented groups in STEM (Science, Technology, Engineering, and Mathematics). By highlighting their work in astrophysics and cosmology, they encourage young people from all backgrounds to pursue careers in science. This aspect of being an astronomer is critical for maintaining a diverse scientific workforce and ensuring that future discoveries come from varied perspectives.</w:t>
      </w:r>
    </w:p>
    <w:bookmarkEnd w:id="25"/>
    <w:bookmarkEnd w:id="26"/>
    <w:bookmarkStart w:id="28" w:name="X867c5b5ff61c229d9ecb5391698873cf2a0f9d8"/>
    <w:p>
      <w:pPr>
        <w:pStyle w:val="Heading2"/>
      </w:pPr>
      <w:r>
        <w:t xml:space="preserve">The Astronomer as a Technological Innovator</w:t>
      </w:r>
    </w:p>
    <w:p>
      <w:pPr>
        <w:pStyle w:val="FirstParagraph"/>
      </w:pPr>
      <w:r>
        <w:t xml:space="preserve">The tools of the trade have evolved dramatically. Modern astronomy requires astronomers to be proficient in software development, data analysis, and sensor technology. In Birmingham, a hub for engineering excellence, astronomers often collaborate with engineers to develop new instrumentation.</w:t>
      </w:r>
    </w:p>
    <w:bookmarkStart w:id="27" w:name="instrumentation-development"/>
    <w:p>
      <w:pPr>
        <w:pStyle w:val="Heading3"/>
      </w:pPr>
      <w:r>
        <w:t xml:space="preserve">Instrumentation Development</w:t>
      </w:r>
    </w:p>
    <w:p>
      <w:pPr>
        <w:pStyle w:val="FirstParagraph"/>
      </w:pPr>
      <w:r>
        <w:t xml:space="preserve">Astronomers contribute to the design of next-generation cameras and spectrometers that will be used in upcoming space missions. Their understanding of light interaction with matter is essential for creating sensors that can detect faint signals from the edge of the observable universe. This technological innovation does not just benefit astronomy; it often leads to spin-off technologies that have applications in medicine, telecommunications, and computing.</w:t>
      </w:r>
    </w:p>
    <w:bookmarkEnd w:id="27"/>
    <w:bookmarkEnd w:id="28"/>
    <w:bookmarkStart w:id="30" w:name="X7fb6b6b3d778b3ad89d8c7b233fc446f107bd39"/>
    <w:p>
      <w:pPr>
        <w:pStyle w:val="Heading2"/>
      </w:pPr>
      <w:r>
        <w:t xml:space="preserve">The Social Responsibility of the Astronomer</w:t>
      </w:r>
    </w:p>
    <w:p>
      <w:pPr>
        <w:pStyle w:val="FirstParagraph"/>
      </w:pPr>
      <w:r>
        <w:t xml:space="preserve">In today’s world, scientists have a social responsibility to communicate the urgency of issues such as climate change. While astronomy may seem disconnected from terrestrial problems, many astronomers specialize in Earth observation satellites. They monitor changes in our planet's atmosphere and climate patterns using remote sensing technology.</w:t>
      </w:r>
    </w:p>
    <w:bookmarkStart w:id="29" w:name="planetary-protection"/>
    <w:p>
      <w:pPr>
        <w:pStyle w:val="Heading3"/>
      </w:pPr>
      <w:r>
        <w:t xml:space="preserve">Planetary Protection</w:t>
      </w:r>
    </w:p>
    <w:p>
      <w:pPr>
        <w:pStyle w:val="FirstParagraph"/>
      </w:pPr>
      <w:r>
        <w:t xml:space="preserve">Additionally, astronomers play a key role in planetary defense. By tracking Near-Earth Objects (NEOs), they help assess potential impact risks to Earth. This work involves international collaboration and public awareness campaigns to educate society about the importance of monitoring space debris and asteroids. The astronomer in Birmingham thus contributes not only to our understanding of the distant cosmos but also to the safety and sustainability of life on Earth.</w:t>
      </w:r>
    </w:p>
    <w:bookmarkEnd w:id="29"/>
    <w:bookmarkEnd w:id="30"/>
    <w:bookmarkStart w:id="33" w:name="X26822fe018eccd414914a7545796aa69c0e3233"/>
    <w:p>
      <w:pPr>
        <w:pStyle w:val="Heading2"/>
      </w:pPr>
      <w:r>
        <w:t xml:space="preserve">The Future of Astronomy in United Kingdom Birmingham</w:t>
      </w:r>
    </w:p>
    <w:p>
      <w:pPr>
        <w:pStyle w:val="FirstParagraph"/>
      </w:pPr>
      <w:r>
        <w:t xml:space="preserve">As we look to the future, the role of the astronomer will continue to expand. With projects like the Extremely Large Telescope (ELT) and new space missions slated for launch, there will be an increased demand for skilled astronomers who can interpret data from unprecedented sources.</w:t>
      </w:r>
    </w:p>
    <w:bookmarkStart w:id="31" w:name="digital-transformation"/>
    <w:p>
      <w:pPr>
        <w:pStyle w:val="Heading3"/>
      </w:pPr>
      <w:r>
        <w:t xml:space="preserve">Digital Transformation</w:t>
      </w:r>
    </w:p>
    <w:p>
      <w:pPr>
        <w:pStyle w:val="FirstParagraph"/>
      </w:pPr>
      <w:r>
        <w:t xml:space="preserve">Birmingham’s strength in digital infrastructure positions it well to lead in the era of "Big Data" astronomy. Astronomers will increasingly work alongside artificial intelligence experts to automate discovery processes, potentially uncovering new phenomena without human intervention. This shift requires a new type of astronomer—one who is comfortable with coding, data science, and theoretical physics simultaneously.</w:t>
      </w:r>
    </w:p>
    <w:bookmarkEnd w:id="31"/>
    <w:bookmarkStart w:id="32" w:name="international-collaboration"/>
    <w:p>
      <w:pPr>
        <w:pStyle w:val="Heading3"/>
      </w:pPr>
      <w:r>
        <w:t xml:space="preserve">International Collaboration</w:t>
      </w:r>
    </w:p>
    <w:p>
      <w:pPr>
        <w:pStyle w:val="FirstParagraph"/>
      </w:pPr>
      <w:r>
        <w:t xml:space="preserve">Astronomy has always been an international endeavor. Astronomers in Birmingham are part of global networks, collaborating with colleagues across Europe, North America, and Asia. This collaboration fosters a sense of shared human knowledge and underscores the idea that science transcends borders.</w:t>
      </w:r>
    </w:p>
    <w:bookmarkEnd w:id="32"/>
    <w:bookmarkEnd w:id="33"/>
    <w:bookmarkStart w:id="34" w:name="conclusion"/>
    <w:p>
      <w:pPr>
        <w:pStyle w:val="Heading2"/>
      </w:pPr>
      <w:r>
        <w:t xml:space="preserve">Conclusion</w:t>
      </w:r>
    </w:p>
    <w:p>
      <w:pPr>
        <w:pStyle w:val="FirstParagraph"/>
      </w:pPr>
      <w:r>
        <w:t xml:space="preserve">In summary, the astronomer in</w:t>
      </w:r>
      <w:r>
        <w:t xml:space="preserve"> </w:t>
      </w:r>
      <w:r>
        <w:rPr>
          <w:bCs/>
          <w:b/>
        </w:rPr>
        <w:t xml:space="preserve">Birmingham</w:t>
      </w:r>
      <w:r>
        <w:t xml:space="preserve">, within the context of the</w:t>
      </w:r>
      <w:r>
        <w:t xml:space="preserve"> </w:t>
      </w:r>
      <w:r>
        <w:rPr>
          <w:iCs/>
          <w:i/>
          <w:bCs/>
          <w:b/>
        </w:rPr>
        <w:t xml:space="preserve">United Kingdom</w:t>
      </w:r>
      <w:r>
        <w:t xml:space="preserve">, holds a multifaceted and dynamic role. From conducting groundbreaking research into cosmology and planetary science to educating future generations and developing new technologies, their work is integral to both scientific progress and societal well-being.</w:t>
      </w:r>
    </w:p>
    <w:p>
      <w:pPr>
        <w:pStyle w:val="BodyText"/>
      </w:pPr>
      <w:r>
        <w:t xml:space="preserve">The legacy of Birmingham’s industrial past has laid a strong foundation for its present-day status as a center for astronomical excellence. As we face the challenges of the 21st century, from climate change to space exploration, the astronomer stands at the forefront, guiding humanity toward a deeper understanding of our universe and our place within it. Their work is not just about looking up; it is about looking forward.</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United Kingdom Birmingham</dc:title>
  <dc:creator/>
  <dc:language>en</dc:language>
  <cp:keywords/>
  <dcterms:created xsi:type="dcterms:W3CDTF">2026-07-29T13:26:39Z</dcterms:created>
  <dcterms:modified xsi:type="dcterms:W3CDTF">2026-07-29T13:26:39Z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