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body&gt;</w:t>
      </w:r>
    </w:p>
    <w:bookmarkStart w:id="25" w:name="X07e559b7720baa97adcfd947976f36cd47abde4"/>
    <w:p>
      <w:pPr>
        <w:pStyle w:val="Heading1"/>
      </w:pPr>
      <w:r>
        <w:t xml:space="preserve">The Critical Role of the Auditor in DR Congo Kinshasa</w:t>
      </w:r>
    </w:p>
    <w:p>
      <w:pPr>
        <w:pStyle w:val="FirstParagraph"/>
      </w:pPr>
      <w:r>
        <w:t xml:space="preserve">In the complex and rapidly evolving economic landscape of the Democratic Republic of Congo (DRC), particularly within its bustling capital, Kinshasa, the integrity of financial reporting is paramount. As one of Africa’s most resource-rich nations with a population exceeding 90 million, DRC presents both immense opportunities and significant challenges for investors, local enterprises, and international stakeholders. In this context, the</w:t>
      </w:r>
      <w:r>
        <w:t xml:space="preserve"> </w:t>
      </w:r>
      <w:r>
        <w:rPr>
          <w:bCs/>
          <w:b/>
        </w:rPr>
        <w:t xml:space="preserve">Auditor</w:t>
      </w:r>
      <w:r>
        <w:t xml:space="preserve"> </w:t>
      </w:r>
      <w:r>
        <w:t xml:space="preserve">emerges not merely as a regulatory requirement but as a cornerstone of economic stability and corporate governance. The practice of auditing in</w:t>
      </w:r>
      <w:r>
        <w:t xml:space="preserve"> </w:t>
      </w:r>
      <w:r>
        <w:rPr>
          <w:bCs/>
          <w:b/>
        </w:rPr>
        <w:t xml:space="preserve">DR Congo Kinshasa</w:t>
      </w:r>
      <w:r>
        <w:t xml:space="preserve"> </w:t>
      </w:r>
      <w:r>
        <w:t xml:space="preserve">requires a nuanced understanding of local legal frameworks, cultural business practices, and the unique operational risks associated with operating in one of the world's most challenging yet promising markets.</w:t>
      </w:r>
    </w:p>
    <w:bookmarkStart w:id="20" w:name="Xfbe75cfb1c4cd5c5ed269dbae8858d1efbb8a9a"/>
    <w:p>
      <w:pPr>
        <w:pStyle w:val="Heading2"/>
      </w:pPr>
      <w:r>
        <w:t xml:space="preserve">The Evolution of Auditing Standards in DRC</w:t>
      </w:r>
    </w:p>
    <w:p>
      <w:pPr>
        <w:pStyle w:val="FirstParagraph"/>
      </w:pPr>
      <w:r>
        <w:t xml:space="preserve">To understand the current state of auditing in</w:t>
      </w:r>
      <w:r>
        <w:t xml:space="preserve"> </w:t>
      </w:r>
      <w:r>
        <w:rPr>
          <w:bCs/>
          <w:b/>
        </w:rPr>
        <w:t xml:space="preserve">DR Congo Kinshasa</w:t>
      </w:r>
      <w:r>
        <w:t xml:space="preserve">, one must first look at the regulatory evolution. Historically, the financial systems in Central Africa were influenced by colonial structures and later by a period of economic instability. However, over the last two decades, there has been a concerted effort to align domestic practices with international norms. The adoption of International Financial Reporting Standards (IFRS) by many Congolese companies serves as a bridge between local operations and global capital markets. Consequently, the</w:t>
      </w:r>
      <w:r>
        <w:t xml:space="preserve"> </w:t>
      </w:r>
      <w:r>
        <w:rPr>
          <w:bCs/>
          <w:b/>
        </w:rPr>
        <w:t xml:space="preserve">Auditor</w:t>
      </w:r>
      <w:r>
        <w:t xml:space="preserve"> </w:t>
      </w:r>
      <w:r>
        <w:t xml:space="preserve">in Kinshasa is no longer just checking for arithmetic errors; they are ensuring that financial statements reflect the true economic reality of an entity in accordance with globally recognized benchmarks.</w:t>
      </w:r>
    </w:p>
    <w:p>
      <w:pPr>
        <w:pStyle w:val="BodyText"/>
      </w:pPr>
      <w:r>
        <w:t xml:space="preserve">The General Inspection of Labor (IGT) and other regulatory bodies have strengthened their oversight mechanisms, but the burden of proof often rests on the shoulders of external auditors. In</w:t>
      </w:r>
      <w:r>
        <w:t xml:space="preserve"> </w:t>
      </w:r>
      <w:r>
        <w:rPr>
          <w:bCs/>
          <w:b/>
        </w:rPr>
        <w:t xml:space="preserve">DR Congo Kinshasa</w:t>
      </w:r>
      <w:r>
        <w:t xml:space="preserve">, where formal and informal sectors intersect significantly, the auditor plays a vital role in distinguishing legitimate business activities from potential irregularities. This distinction is crucial for maintaining investor confidence, both foreign and domestic.</w:t>
      </w:r>
    </w:p>
    <w:bookmarkEnd w:id="20"/>
    <w:bookmarkStart w:id="21" w:name="Xb73c7a0efa837dd9b69ac13411143a70d347ad2"/>
    <w:p>
      <w:pPr>
        <w:pStyle w:val="Heading2"/>
      </w:pPr>
      <w:r>
        <w:t xml:space="preserve">Challenges Faced by the Auditor in Kinshasa</w:t>
      </w:r>
    </w:p>
    <w:p>
      <w:pPr>
        <w:pStyle w:val="FirstParagraph"/>
      </w:pPr>
      <w:r>
        <w:t xml:space="preserve">The environment in</w:t>
      </w:r>
      <w:r>
        <w:t xml:space="preserve"> </w:t>
      </w:r>
      <w:r>
        <w:rPr>
          <w:bCs/>
          <w:b/>
        </w:rPr>
        <w:t xml:space="preserve">DR Congo Kinshasa</w:t>
      </w:r>
      <w:r>
        <w:t xml:space="preserve"> </w:t>
      </w:r>
      <w:r>
        <w:t xml:space="preserve">presents distinct challenges that require the</w:t>
      </w:r>
      <w:r>
        <w:t xml:space="preserve"> </w:t>
      </w:r>
      <w:r>
        <w:rPr>
          <w:bCs/>
          <w:b/>
        </w:rPr>
        <w:t xml:space="preserve">Auditor</w:t>
      </w:r>
      <w:r>
        <w:t xml:space="preserve"> </w:t>
      </w:r>
      <w:r>
        <w:t xml:space="preserve">to possess skills beyond traditional accounting expertise. One of the primary hurdles is data reliability. In many organizations, especially smaller enterprises or state-owned entities, record-keeping practices may be inconsistent or outdated. The auditor must often reconstruct financial histories from fragmented records, requiring a high degree of skepticism and investigative skill.</w:t>
      </w:r>
    </w:p>
    <w:p>
      <w:pPr>
        <w:pStyle w:val="BodyText"/>
      </w:pPr>
      <w:r>
        <w:t xml:space="preserve">Furthermore, the risk of fraud and corruption remains a significant concern globally but is acutely felt in resource-heavy economies like the DRC. The</w:t>
      </w:r>
      <w:r>
        <w:t xml:space="preserve"> </w:t>
      </w:r>
      <w:r>
        <w:rPr>
          <w:bCs/>
          <w:b/>
        </w:rPr>
        <w:t xml:space="preserve">Auditor</w:t>
      </w:r>
      <w:r>
        <w:t xml:space="preserve"> </w:t>
      </w:r>
      <w:r>
        <w:t xml:space="preserve">is on the front lines of anti-corruption efforts. They are tasked with identifying red flags related to bribery, kickbacks, or misappropriation of assets. In Kinshasa, where business transactions can sometimes occur through complex networks of intermediaries, transparency is difficult to achieve. Therefore, the auditor must conduct thorough background checks and verify the legitimacy of third-party vendors and partners.</w:t>
      </w:r>
    </w:p>
    <w:p>
      <w:pPr>
        <w:pStyle w:val="BodyText"/>
      </w:pPr>
      <w:r>
        <w:t xml:space="preserve">Infrastructure limitations also pose a practical challenge for the</w:t>
      </w:r>
      <w:r>
        <w:t xml:space="preserve"> </w:t>
      </w:r>
      <w:r>
        <w:rPr>
          <w:bCs/>
          <w:b/>
        </w:rPr>
        <w:t xml:space="preserve">Auditor</w:t>
      </w:r>
      <w:r>
        <w:t xml:space="preserve">. Unreliable electricity supply, limited internet connectivity in certain areas, and logistical difficulties can hamper data collection processes. Despite these obstacles, auditors operating in</w:t>
      </w:r>
      <w:r>
        <w:t xml:space="preserve"> </w:t>
      </w:r>
      <w:r>
        <w:rPr>
          <w:bCs/>
          <w:b/>
        </w:rPr>
        <w:t xml:space="preserve">DR Congo Kinshasa</w:t>
      </w:r>
      <w:r>
        <w:t xml:space="preserve"> </w:t>
      </w:r>
      <w:r>
        <w:t xml:space="preserve">must leverage technology to ensure efficiency. The adoption of audit software and cloud-based solutions is growing, allowing for real-time data analysis even in resource-constrained environments.</w:t>
      </w:r>
    </w:p>
    <w:bookmarkEnd w:id="21"/>
    <w:bookmarkStart w:id="22" w:name="the-strategic-value-of-the-auditor"/>
    <w:p>
      <w:pPr>
        <w:pStyle w:val="Heading2"/>
      </w:pPr>
      <w:r>
        <w:t xml:space="preserve">The Strategic Value of the Auditor</w:t>
      </w:r>
    </w:p>
    <w:p>
      <w:pPr>
        <w:pStyle w:val="FirstParagraph"/>
      </w:pPr>
      <w:r>
        <w:t xml:space="preserve">Beyond compliance, the</w:t>
      </w:r>
      <w:r>
        <w:t xml:space="preserve"> </w:t>
      </w:r>
      <w:r>
        <w:rPr>
          <w:bCs/>
          <w:b/>
        </w:rPr>
        <w:t xml:space="preserve">Auditor</w:t>
      </w:r>
      <w:r>
        <w:t xml:space="preserve"> </w:t>
      </w:r>
      <w:r>
        <w:t xml:space="preserve">provides strategic value to businesses in</w:t>
      </w:r>
      <w:r>
        <w:t xml:space="preserve"> </w:t>
      </w:r>
      <w:r>
        <w:rPr>
          <w:bCs/>
          <w:b/>
        </w:rPr>
        <w:t xml:space="preserve">DR Congo Kinshasa</w:t>
      </w:r>
      <w:r>
        <w:t xml:space="preserve">. In a market characterized by high volatility and currency fluctuations, accurate financial reporting allows management to make informed decisions. An auditor’s assessment of internal controls can reveal weaknesses in operational processes, leading to improved efficiency and cost savings. For multinational corporations operating in the DRC, the assurance provided by a credible audit is often a prerequisite for securing financing from international banks and development institutions.</w:t>
      </w:r>
    </w:p>
    <w:p>
      <w:pPr>
        <w:pStyle w:val="BodyText"/>
      </w:pPr>
      <w:r>
        <w:t xml:space="preserve">Moreover, the presence of a rigorous auditing process enhances the reputation of local companies. In</w:t>
      </w:r>
      <w:r>
        <w:t xml:space="preserve"> </w:t>
      </w:r>
      <w:r>
        <w:rPr>
          <w:bCs/>
          <w:b/>
        </w:rPr>
        <w:t xml:space="preserve">DR Congo Kinshasa</w:t>
      </w:r>
      <w:r>
        <w:t xml:space="preserve">, where trust is a scarce commodity in business dealings, an unqualified audit opinion serves as a seal of credibility. It signals to suppliers, customers, and investors that the company adheres to high ethical standards and maintains transparent financial practices. This reputational capital is invaluable in building long-term sustainable businesses.</w:t>
      </w:r>
    </w:p>
    <w:bookmarkEnd w:id="22"/>
    <w:bookmarkStart w:id="23" w:name="capacity-building-and-professionalism"/>
    <w:p>
      <w:pPr>
        <w:pStyle w:val="Heading2"/>
      </w:pPr>
      <w:r>
        <w:t xml:space="preserve">Capacity Building and Professionalism</w:t>
      </w:r>
    </w:p>
    <w:p>
      <w:pPr>
        <w:pStyle w:val="FirstParagraph"/>
      </w:pPr>
      <w:r>
        <w:t xml:space="preserve">The future of auditing in</w:t>
      </w:r>
      <w:r>
        <w:t xml:space="preserve"> </w:t>
      </w:r>
      <w:r>
        <w:rPr>
          <w:bCs/>
          <w:b/>
        </w:rPr>
        <w:t xml:space="preserve">DR Congo Kinshasa</w:t>
      </w:r>
      <w:r>
        <w:t xml:space="preserve"> </w:t>
      </w:r>
      <w:r>
        <w:t xml:space="preserve">depends heavily on capacity building. There is a growing need for continuous professional development for auditors to keep pace with evolving regulations, technological advancements, and global best practices. Local accounting firms are increasingly partnering with international networks to transfer knowledge and enhance technical expertise.</w:t>
      </w:r>
    </w:p>
    <w:p>
      <w:pPr>
        <w:pStyle w:val="BodyText"/>
      </w:pPr>
      <w:r>
        <w:t xml:space="preserve">Ethics remains the bedrock of the profession. The</w:t>
      </w:r>
      <w:r>
        <w:t xml:space="preserve"> </w:t>
      </w:r>
      <w:r>
        <w:rPr>
          <w:bCs/>
          <w:b/>
        </w:rPr>
        <w:t xml:space="preserve">Auditor</w:t>
      </w:r>
      <w:r>
        <w:t xml:space="preserve"> </w:t>
      </w:r>
      <w:r>
        <w:t xml:space="preserve">must remain independent and objective, resisting pressures that may come from management or political influences. In</w:t>
      </w:r>
      <w:r>
        <w:t xml:space="preserve"> </w:t>
      </w:r>
      <w:r>
        <w:rPr>
          <w:bCs/>
          <w:b/>
        </w:rPr>
        <w:t xml:space="preserve">DR Congo Kinshasa</w:t>
      </w:r>
      <w:r>
        <w:t xml:space="preserve">, maintaining professional skepticism while navigating complex social hierarchies requires courage and integrity. Professional bodies are playing an active role in promoting a code of ethics that prioritizes public interest over client appeasement.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is an indispensable actor in the economic fabric of</w:t>
      </w:r>
      <w:r>
        <w:t xml:space="preserve"> </w:t>
      </w:r>
      <w:r>
        <w:rPr>
          <w:bCs/>
          <w:b/>
        </w:rPr>
        <w:t xml:space="preserve">DR Congo Kinshasa</w:t>
      </w:r>
      <w:r>
        <w:t xml:space="preserve">. They serve as guardians of financial integrity, facilitators of investment, and promoters of good corporate governance. While the challenges are significant—from data scarcity to corruption risks—the role of the auditor is more critical than ever. By adhering to international standards, leveraging technology, and maintaining unwavering ethical principles, auditors contribute significantly to the stability and growth of DRC’s economy. As Kinshasa continues to develop as a regional hub for commerce and industry, the demand for high-quality auditing services will only increase. It is through their diligent work that trust is built, risks are mitigated, and sustainable economic development is achieved in one of Africa’s most dynamic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DR Congo Kinshasa</dc:title>
  <dc:creator/>
  <dc:language>en</dc:language>
  <cp:keywords/>
  <dcterms:created xsi:type="dcterms:W3CDTF">2026-07-29T06:10:08Z</dcterms:created>
  <dcterms:modified xsi:type="dcterms:W3CDTF">2026-07-29T06:10:08Z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