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Naples</w:t>
      </w:r>
    </w:p>
    <w:bookmarkStart w:id="25" w:name="X538f1b6bfd0fed88027e65749ecad554a3d3688"/>
    <w:p>
      <w:pPr>
        <w:pStyle w:val="Heading1"/>
      </w:pPr>
      <w:r>
        <w:t xml:space="preserve">The Crucial Role of the Auditor in Italy Naples</w:t>
      </w:r>
    </w:p>
    <w:p>
      <w:pPr>
        <w:pStyle w:val="FirstParagraph"/>
      </w:pPr>
      <w:r>
        <w:t xml:space="preserve">In the complex tapestry of modern commerce, few figures are as pivotal yet misunderstood as the</w:t>
      </w:r>
      <w:r>
        <w:t xml:space="preserve"> </w:t>
      </w:r>
      <w:r>
        <w:rPr>
          <w:bCs/>
          <w:b/>
        </w:rPr>
        <w:t xml:space="preserve">Auditor</w:t>
      </w:r>
      <w:r>
        <w:t xml:space="preserve">. This professional role transcends mere numerical verification; it serves as the bedrock of financial transparency, corporate governance, and market confidence. Nowhere is this importance more pronounced than in Italy Naples, a city that stands at the intersection of ancient tradition and dynamic economic evolution. The interplay between strict regulatory frameworks and local business culture in</w:t>
      </w:r>
      <w:r>
        <w:t xml:space="preserve"> </w:t>
      </w:r>
      <w:r>
        <w:rPr>
          <w:bCs/>
          <w:b/>
        </w:rPr>
        <w:t xml:space="preserve">Italy Naples</w:t>
      </w:r>
      <w:r>
        <w:t xml:space="preserve"> </w:t>
      </w:r>
      <w:r>
        <w:t xml:space="preserve">creates a unique environment where the function of the Auditor is not just procedural but profoundly strategic.</w:t>
      </w:r>
    </w:p>
    <w:bookmarkStart w:id="20" w:name="X2e0ee4ed287c4d8f18b9a17387120bff793338b"/>
    <w:p>
      <w:pPr>
        <w:pStyle w:val="Heading2"/>
      </w:pPr>
      <w:r>
        <w:t xml:space="preserve">The Evolution of Corporate Governance in Italy Naples</w:t>
      </w:r>
    </w:p>
    <w:p>
      <w:pPr>
        <w:pStyle w:val="FirstParagraph"/>
      </w:pPr>
      <w:r>
        <w:t xml:space="preserve">To understand why an Auditor is indispensable in</w:t>
      </w:r>
      <w:r>
        <w:t xml:space="preserve"> </w:t>
      </w:r>
      <w:r>
        <w:rPr>
          <w:bCs/>
          <w:b/>
        </w:rPr>
        <w:t xml:space="preserve">Italy Naples</w:t>
      </w:r>
      <w:r>
        <w:t xml:space="preserve">, one must first recognize the historical context. Italy’s corporate landscape has undergone significant transformation over the last two decades, driven by EU directives and domestic legislative reforms aimed at curbing financial irregularities. In</w:t>
      </w:r>
      <w:r>
        <w:t xml:space="preserve"> </w:t>
      </w:r>
      <w:r>
        <w:rPr>
          <w:bCs/>
          <w:b/>
        </w:rPr>
        <w:t xml:space="preserve">Italy Naples</w:t>
      </w:r>
      <w:r>
        <w:t xml:space="preserve">, a city renowned for its vibrant small-to-medium enterprise (SME) sector as well as large industrial conglomerates, these changes have been particularly impactful. The traditional family-owned businesses that dominate the local economy are increasingly required to adopt international standards of accounting and reporting.</w:t>
      </w:r>
    </w:p>
    <w:p>
      <w:pPr>
        <w:pStyle w:val="BodyText"/>
      </w:pPr>
      <w:r>
        <w:t xml:space="preserve">In this transition, the Auditor acts as a bridge between legacy practices and modern compliance. For many firms in</w:t>
      </w:r>
      <w:r>
        <w:t xml:space="preserve"> </w:t>
      </w:r>
      <w:r>
        <w:rPr>
          <w:bCs/>
          <w:b/>
        </w:rPr>
        <w:t xml:space="preserve">Italy Naples</w:t>
      </w:r>
      <w:r>
        <w:t xml:space="preserve">, engaging an external Audit is no longer optional but a statutory requirement for larger entities and highly recommended for smaller ones seeking investment. The presence of an independent Auditor signals to investors, banks, and partners that the company’s financial statements are reliable, thereby enhancing its credibility in both national and international markets.</w:t>
      </w:r>
    </w:p>
    <w:bookmarkEnd w:id="20"/>
    <w:bookmarkStart w:id="21" w:name="X7f083509a5d5f6eeece167a92518d0582317226"/>
    <w:p>
      <w:pPr>
        <w:pStyle w:val="Heading2"/>
      </w:pPr>
      <w:r>
        <w:t xml:space="preserve">The Regulatory Framework Governing Auditors</w:t>
      </w:r>
    </w:p>
    <w:p>
      <w:pPr>
        <w:pStyle w:val="FirstParagraph"/>
      </w:pPr>
      <w:r>
        <w:t xml:space="preserve">The work of an Auditor in</w:t>
      </w:r>
      <w:r>
        <w:t xml:space="preserve"> </w:t>
      </w:r>
      <w:r>
        <w:rPr>
          <w:bCs/>
          <w:b/>
        </w:rPr>
        <w:t xml:space="preserve">Italy Naples</w:t>
      </w:r>
      <w:r>
        <w:t xml:space="preserve"> </w:t>
      </w:r>
      <w:r>
        <w:t xml:space="preserve">is strictly governed by Italian law, primarily Legislative Decree 39/2010, which aligns with European Union regulations. This framework mandates that certain companies appoint a 'Revisore Legale' (Statutory Auditor) registered with the Commissione Nazionale per le Società e la Borsa (CONSOB). In</w:t>
      </w:r>
      <w:r>
        <w:t xml:space="preserve"> </w:t>
      </w:r>
      <w:r>
        <w:rPr>
          <w:bCs/>
          <w:b/>
        </w:rPr>
        <w:t xml:space="preserve">Italy Naples</w:t>
      </w:r>
      <w:r>
        <w:t xml:space="preserve">, this regulatory oversight ensures that Auditors maintain independence and objectivity.</w:t>
      </w:r>
    </w:p>
    <w:p>
      <w:pPr>
        <w:pStyle w:val="BodyText"/>
      </w:pPr>
      <w:r>
        <w:t xml:space="preserve">The responsibilities of an Auditor extend beyond verifying balance sheets. They must assess the adequacy of internal control systems, evaluate risk management processes, and ensure compliance with tax laws and accounting standards (such as OIC – Organismo Italiano di Contabilità). In the bustling commercial districts of</w:t>
      </w:r>
      <w:r>
        <w:t xml:space="preserve"> </w:t>
      </w:r>
      <w:r>
        <w:rPr>
          <w:bCs/>
          <w:b/>
        </w:rPr>
        <w:t xml:space="preserve">Italy Naples</w:t>
      </w:r>
      <w:r>
        <w:t xml:space="preserve">, from Via Toledo to the industrial zones of Bagnoli, Auditors play a critical role in detecting fraud, preventing money laundering, and ensuring that companies adhere to anti-corruption statutes. This legal rigor protects not only shareholders but also employees and consumers.</w:t>
      </w:r>
    </w:p>
    <w:bookmarkEnd w:id="21"/>
    <w:bookmarkStart w:id="22" w:name="economic-impact-on-italy-naples"/>
    <w:p>
      <w:pPr>
        <w:pStyle w:val="Heading2"/>
      </w:pPr>
      <w:r>
        <w:t xml:space="preserve">Economic Impact on Italy Naples</w:t>
      </w:r>
    </w:p>
    <w:p>
      <w:pPr>
        <w:pStyle w:val="FirstParagraph"/>
      </w:pPr>
      <w:r>
        <w:t xml:space="preserve">The economic implications of robust Auditing practices in</w:t>
      </w:r>
      <w:r>
        <w:t xml:space="preserve"> </w:t>
      </w:r>
      <w:r>
        <w:rPr>
          <w:bCs/>
          <w:b/>
        </w:rPr>
        <w:t xml:space="preserve">Italy Naples</w:t>
      </w:r>
      <w:r>
        <w:t xml:space="preserve"> </w:t>
      </w:r>
      <w:r>
        <w:t xml:space="preserve">are substantial. A transparent financial environment attracts foreign direct investment (FDI). International investors are often hesitant to commit capital to regions where financial opacity is perceived as high. By ensuring that companies in</w:t>
      </w:r>
      <w:r>
        <w:t xml:space="preserve"> </w:t>
      </w:r>
      <w:r>
        <w:rPr>
          <w:bCs/>
          <w:b/>
        </w:rPr>
        <w:t xml:space="preserve">Italy Naples</w:t>
      </w:r>
      <w:r>
        <w:t xml:space="preserve"> </w:t>
      </w:r>
      <w:r>
        <w:t xml:space="preserve">provide accurate and timely information, Auditors help mitigate investment risk.</w:t>
      </w:r>
    </w:p>
    <w:bookmarkEnd w:id="22"/>
    <w:bookmarkStart w:id="23" w:name="challenges-and-opportunities"/>
    <w:p>
      <w:pPr>
        <w:pStyle w:val="Heading2"/>
      </w:pPr>
      <w:r>
        <w:t xml:space="preserve">Challenges and Opportunities</w:t>
      </w:r>
    </w:p>
    <w:p>
      <w:pPr>
        <w:pStyle w:val="FirstParagraph"/>
      </w:pPr>
      <w:r>
        <w:t xml:space="preserve">Despite its importance, the role of the Auditor in</w:t>
      </w:r>
      <w:r>
        <w:t xml:space="preserve"> </w:t>
      </w:r>
      <w:r>
        <w:rPr>
          <w:bCs/>
          <w:b/>
        </w:rPr>
        <w:t xml:space="preserve">Italy Naples</w:t>
      </w:r>
      <w:r>
        <w:t xml:space="preserve">, faces challenges. The local culture sometimes views external scrutiny with skepticism, preferring informal trust-based relationships over formal verification. Overcoming this cultural barrier requires Auditors to not only be technically proficient but also skilled communicators who can explain the value of transparency without alienating clients.</w:t>
      </w:r>
    </w:p>
    <w:p>
      <w:pPr>
        <w:pStyle w:val="BodyText"/>
      </w:pPr>
      <w:r>
        <w:t xml:space="preserve">Moreover, technological disruption poses both a threat and an opportunity. The rise of artificial intelligence and data analytics is transforming how audits are conducted. In</w:t>
      </w:r>
      <w:r>
        <w:t xml:space="preserve"> </w:t>
      </w:r>
      <w:r>
        <w:rPr>
          <w:bCs/>
          <w:b/>
        </w:rPr>
        <w:t xml:space="preserve">Italy Naples</w:t>
      </w:r>
      <w:r>
        <w:t xml:space="preserve">, forward-thinking Audit firms are leveraging these tools to provide real-time insights rather than just historical reviews. This shift allows Auditors to offer advisory services that go beyond compliance, helping businesses optimize operations and strategic planning.</w:t>
      </w:r>
    </w:p>
    <w:bookmarkEnd w:id="23"/>
    <w:bookmarkStart w:id="24" w:name="the-future-of-auditing-in-italy-naples"/>
    <w:p>
      <w:pPr>
        <w:pStyle w:val="Heading2"/>
      </w:pPr>
      <w:r>
        <w:t xml:space="preserve">The Future of Auditing in Italy Naples</w:t>
      </w:r>
    </w:p>
    <w:p>
      <w:pPr>
        <w:pStyle w:val="FirstParagraph"/>
      </w:pPr>
      <w:r>
        <w:t xml:space="preserve">Looking ahead, the demand for specialized knowledge among Auditors in</w:t>
      </w:r>
      <w:r>
        <w:t xml:space="preserve"> </w:t>
      </w:r>
      <w:r>
        <w:rPr>
          <w:bCs/>
          <w:b/>
        </w:rPr>
        <w:t xml:space="preserve">Italy Naples</w:t>
      </w:r>
      <w:r>
        <w:t xml:space="preserve">s is growing. Issues such as environmental, social, and governance (ESG) reporting are becoming central to corporate strategy. Auditors must now verify non-financial data as well, ensuring that sustainability claims are backed by evidence.</w:t>
      </w:r>
    </w:p>
    <w:p>
      <w:pPr>
        <w:pStyle w:val="BodyText"/>
      </w:pPr>
      <w:r>
        <w:t xml:space="preserve">In conclusion, the Auditor is a cornerstone of trust in the economic ecosystem of</w:t>
      </w:r>
      <w:r>
        <w:t xml:space="preserve"> </w:t>
      </w:r>
      <w:r>
        <w:rPr>
          <w:bCs/>
          <w:b/>
        </w:rPr>
        <w:t xml:space="preserve">Italy Naples</w:t>
      </w:r>
      <w:r>
        <w:t xml:space="preserve">. By upholding high standards of integrity and competence, they safeguard the interests of stakeholders and contribute to the city’s economic resilience. As</w:t>
      </w:r>
      <w:r>
        <w:t xml:space="preserve"> </w:t>
      </w:r>
      <w:r>
        <w:rPr>
          <w:bCs/>
          <w:b/>
        </w:rPr>
        <w:t xml:space="preserve">Italy Naples</w:t>
      </w:r>
      <w:r>
        <w:t xml:space="preserve">s business landscape continues to evolve, the role of the Auditor will remain essential in fostering a culture of transparency, accountability, and sustainable growth.</w:t>
      </w:r>
    </w:p>
    <w:p>
      <w:pPr>
        <w:pStyle w:val="BodyText"/>
      </w:pPr>
      <w:r>
        <w:t xml:space="preserve">The synergy between professional rigor and local adaptability defines the successful Auditor in this region. They are not merely gatekeepers of finance but architects of confidence. For businesses operating in</w:t>
      </w:r>
      <w:r>
        <w:t xml:space="preserve"> </w:t>
      </w:r>
      <w:r>
        <w:rPr>
          <w:bCs/>
          <w:b/>
        </w:rPr>
        <w:t xml:space="preserve">Italy Naples</w:t>
      </w:r>
      <w:r>
        <w:t xml:space="preserve">, partnering with a skilled Auditor is an investment in long-term stability and reputation. As global markets become increasingly interconnected, the importance of reliable Auditing services cannot be overstated. It is through these meticulous checks and balances that</w:t>
      </w:r>
      <w:r>
        <w:t xml:space="preserve"> </w:t>
      </w:r>
      <w:r>
        <w:rPr>
          <w:bCs/>
          <w:b/>
        </w:rPr>
        <w:t xml:space="preserve">Italy Naples</w:t>
      </w:r>
      <w:r>
        <w:t xml:space="preserve">s economy can thrive securely.</w:t>
      </w:r>
    </w:p>
    <w:p>
      <w:pPr>
        <w:pStyle w:val="BodyText"/>
      </w:pPr>
      <w:r>
        <w:t xml:space="preserve">In essence, the narrative of commerce in</w:t>
      </w:r>
      <w:r>
        <w:t xml:space="preserve"> </w:t>
      </w:r>
      <w:r>
        <w:rPr>
          <w:bCs/>
          <w:b/>
        </w:rPr>
        <w:t xml:space="preserve">Italy Naples</w:t>
      </w:r>
      <w:r>
        <w:t xml:space="preserve"> </w:t>
      </w:r>
      <w:r>
        <w:t xml:space="preserve">is being rewritten by those who ensure its integrity. The Auditor stands at the forefront of this change, providing clarity amidst complexity. Their work ensures that every financial statement reflects reality, empowering stakeholders to make informed decisions. Thus, the Auditor is not just a regulatory requirement but a vital partner in the ongoing success and development of</w:t>
      </w:r>
      <w:r>
        <w:t xml:space="preserve"> </w:t>
      </w:r>
      <w:r>
        <w:rPr>
          <w:bCs/>
          <w:b/>
        </w:rPr>
        <w:t xml:space="preserve">Italy Naples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Auditor in Italy Naples</dc:title>
  <dc:creator/>
  <dc:language>en</dc:language>
  <cp:keywords/>
  <dcterms:created xsi:type="dcterms:W3CDTF">2026-07-29T07:40:07Z</dcterms:created>
  <dcterms:modified xsi:type="dcterms:W3CDTF">2026-07-29T07:40:07Z</dcterms:modified>
</cp:coreProperties>
</file>

<file path=docProps/custom.xml><?xml version="1.0" encoding="utf-8"?>
<Properties xmlns="http://schemas.openxmlformats.org/officeDocument/2006/custom-properties" xmlns:vt="http://schemas.openxmlformats.org/officeDocument/2006/docPropsVTypes"/>
</file>