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Peru</w:t>
      </w:r>
      <w:r>
        <w:t xml:space="preserve"> </w:t>
      </w:r>
      <w:r>
        <w:t xml:space="preserve">Lima</w:t>
      </w:r>
    </w:p>
    <w:bookmarkStart w:id="26" w:name="X49543a90947be421910a98d1014e47c41fc1a4b"/>
    <w:p>
      <w:pPr>
        <w:pStyle w:val="Heading1"/>
      </w:pPr>
      <w:r>
        <w:t xml:space="preserve">The Strategic Role of the Auditor in Peru Lima</w:t>
      </w:r>
    </w:p>
    <w:p>
      <w:pPr>
        <w:pStyle w:val="FirstParagraph"/>
      </w:pPr>
      <w:r>
        <w:t xml:space="preserve">In the rapidly evolving economic landscape of South America, few cities embody both opportunity and complexity as vividly as</w:t>
      </w:r>
      <w:r>
        <w:t xml:space="preserve"> </w:t>
      </w:r>
      <w:r>
        <w:rPr>
          <w:bCs/>
          <w:b/>
        </w:rPr>
        <w:t xml:space="preserve">Lima, Peru</w:t>
      </w:r>
      <w:r>
        <w:t xml:space="preserve">. As the capital and largest city of Peru, Lima serves as the nation's economic engine, hosting a significant portion of its Gross Domestic Product (GDP). Within this bustling metropolis, characterized by a mix of colonial heritage and modern corporate skyscrapers along the Miraflores and San Isidro districts, the role of professional scrutiny has never been more critical. The</w:t>
      </w:r>
      <w:r>
        <w:t xml:space="preserve"> </w:t>
      </w:r>
      <w:r>
        <w:rPr>
          <w:bCs/>
          <w:b/>
        </w:rPr>
        <w:t xml:space="preserve">Auditor</w:t>
      </w:r>
      <w:r>
        <w:t xml:space="preserve"> </w:t>
      </w:r>
      <w:r>
        <w:t xml:space="preserve">stands as a pivotal figure in this environment, acting not merely as a calculator of figures but as a guardian of integrity, transparency, and sustainable business growth.</w:t>
      </w:r>
    </w:p>
    <w:bookmarkStart w:id="20" w:name="Xfca3ecf1028619c6408c72132a2b3e56ac5c02b"/>
    <w:p>
      <w:pPr>
        <w:pStyle w:val="Heading2"/>
      </w:pPr>
      <w:r>
        <w:t xml:space="preserve">The Evolution of the Auditing Profession in Lima</w:t>
      </w:r>
    </w:p>
    <w:p>
      <w:pPr>
        <w:pStyle w:val="FirstParagraph"/>
      </w:pPr>
      <w:r>
        <w:t xml:space="preserve">To understand the significance of an auditor in</w:t>
      </w:r>
      <w:r>
        <w:t xml:space="preserve"> </w:t>
      </w:r>
      <w:r>
        <w:rPr>
          <w:bCs/>
          <w:b/>
        </w:rPr>
        <w:t xml:space="preserve">Lima Peru</w:t>
      </w:r>
      <w:r>
        <w:t xml:space="preserve">, one must first appreciate the historical context. For decades, Peruvian businesses operated with informal practices. However, as Peru integrated deeper into global markets and joined international trade agreements, the demand for standardized financial reporting skyrocketed. The Superintendence of National Market and Securities (SMV) began enforcing stricter disclosure requirements for publicly traded companies listed on the Lima Stock Exchange. In this regulatory framework, the</w:t>
      </w:r>
      <w:r>
        <w:t xml:space="preserve"> </w:t>
      </w:r>
      <w:r>
        <w:rPr>
          <w:bCs/>
          <w:b/>
        </w:rPr>
        <w:t xml:space="preserve">Auditor</w:t>
      </w:r>
      <w:r>
        <w:t xml:space="preserve"> </w:t>
      </w:r>
      <w:r>
        <w:t xml:space="preserve">became a mandatory gatekeeper.</w:t>
      </w:r>
    </w:p>
    <w:p>
      <w:pPr>
        <w:pStyle w:val="BodyText"/>
      </w:pPr>
      <w:r>
        <w:t xml:space="preserve">In recent years, the number of audit firms in</w:t>
      </w:r>
      <w:r>
        <w:t xml:space="preserve"> </w:t>
      </w:r>
      <w:r>
        <w:rPr>
          <w:bCs/>
          <w:b/>
        </w:rPr>
        <w:t xml:space="preserve">Lima Peru</w:t>
      </w:r>
      <w:r>
        <w:t xml:space="preserve"> </w:t>
      </w:r>
      <w:r>
        <w:t xml:space="preserve">has expanded exponentially. These firms range from multinational "Big Four" corporations to local boutiques specializing in specific industries such as mining, agriculture, and technology. This diversity reflects the unique needs of the Peruvian market. While a large mining corporation requires complex forensic auditing due to the high stakes of international compliance, a growing startup in San Isidro might need an auditor who understands agile accounting standards and venture capital expectations.</w:t>
      </w:r>
    </w:p>
    <w:bookmarkEnd w:id="20"/>
    <w:bookmarkStart w:id="21" w:name="navigating-regulatory-compliance"/>
    <w:p>
      <w:pPr>
        <w:pStyle w:val="Heading2"/>
      </w:pPr>
      <w:r>
        <w:t xml:space="preserve">Navigating Regulatory Compliance</w:t>
      </w:r>
    </w:p>
    <w:p>
      <w:pPr>
        <w:pStyle w:val="FirstParagraph"/>
      </w:pPr>
      <w:r>
        <w:t xml:space="preserve">The primary responsibility of any</w:t>
      </w:r>
      <w:r>
        <w:t xml:space="preserve"> </w:t>
      </w:r>
      <w:r>
        <w:rPr>
          <w:bCs/>
          <w:b/>
        </w:rPr>
        <w:t xml:space="preserve">Auditor</w:t>
      </w:r>
      <w:r>
        <w:t xml:space="preserve"> </w:t>
      </w:r>
      <w:r>
        <w:t xml:space="preserve">in this region is ensuring compliance with local laws and international standards. Peru has made significant strides in aligning its National Accounting Standards (NEI) with the International Financial Reporting Standards (IFRS). For companies operating in</w:t>
      </w:r>
      <w:r>
        <w:t xml:space="preserve"> </w:t>
      </w:r>
      <w:r>
        <w:rPr>
          <w:bCs/>
          <w:b/>
        </w:rPr>
        <w:t xml:space="preserve">Lima Peru</w:t>
      </w:r>
      <w:r>
        <w:t xml:space="preserve">, the transition to IFRS has been a major undertaking, requiring auditors who are bilingual and bicultural—fluent not only in Spanish and English but also in the languages of accounting norms.</w:t>
      </w:r>
    </w:p>
    <w:p>
      <w:pPr>
        <w:pStyle w:val="BodyText"/>
      </w:pPr>
      <w:r>
        <w:t xml:space="preserve">An auditor must possess a deep understanding of the Peruvian Tax Code (Código Tributario). The Superintendencia Nacional de Aduanas y de Administración Tributaria (SUNAT) is known for its rigorous enforcement mechanisms. An auditor plays a crucial role in mitigating tax risks, ensuring that financial statements accurately reflect taxable income and that all deductions are legitimate. In the competitive environment of</w:t>
      </w:r>
      <w:r>
        <w:t xml:space="preserve"> </w:t>
      </w:r>
      <w:r>
        <w:rPr>
          <w:bCs/>
          <w:b/>
        </w:rPr>
        <w:t xml:space="preserve">Lima Peru</w:t>
      </w:r>
      <w:r>
        <w:t xml:space="preserve">, where regulatory fines can be severe, the auditor serves as a strategic advisor, helping management navigate these complex bureaucratic waters.</w:t>
      </w:r>
    </w:p>
    <w:bookmarkEnd w:id="21"/>
    <w:bookmarkStart w:id="22" w:name="Xe2ad0d22588992eb8708c2b347a13e38cd7625d"/>
    <w:p>
      <w:pPr>
        <w:pStyle w:val="Heading2"/>
      </w:pPr>
      <w:r>
        <w:t xml:space="preserve">Fighting Corruption and Promoting Transparency</w:t>
      </w:r>
    </w:p>
    <w:p>
      <w:pPr>
        <w:pStyle w:val="FirstParagraph"/>
      </w:pPr>
      <w:r>
        <w:t xml:space="preserve">No discussion on auditing in Peru is complete without addressing the broader socio-economic context. Historically, corruption has been a challenge for public and private institutions alike. The landmark Odebrecht scandal, which implicated numerous high-profile figures across Latin America, had significant repercussions in Peru. This event catalyzed a shift toward greater accountability. In response to such crises, companies in</w:t>
      </w:r>
      <w:r>
        <w:t xml:space="preserve"> </w:t>
      </w:r>
      <w:r>
        <w:rPr>
          <w:bCs/>
          <w:b/>
        </w:rPr>
        <w:t xml:space="preserve">Lima Peru</w:t>
      </w:r>
      <w:r>
        <w:t xml:space="preserve"> </w:t>
      </w:r>
      <w:r>
        <w:t xml:space="preserve">have increasingly turned to external auditors to bolster their governance structures.</w:t>
      </w:r>
    </w:p>
    <w:p>
      <w:pPr>
        <w:pStyle w:val="BodyText"/>
      </w:pPr>
      <w:r>
        <w:t xml:space="preserve">The modern auditor is now expected to perform forensic analysis and internal control evaluations that go beyond traditional financial verification. They are tasked with identifying red flags for money laundering, bribery, and embezzlement. In the corporate hubs of</w:t>
      </w:r>
      <w:r>
        <w:t xml:space="preserve"> </w:t>
      </w:r>
      <w:r>
        <w:rPr>
          <w:bCs/>
          <w:b/>
        </w:rPr>
        <w:t xml:space="preserve">Lima Peru</w:t>
      </w:r>
      <w:r>
        <w:t xml:space="preserve">, auditors often work closely with legal teams to establish robust compliance programs (Programas de Integridad). This proactive approach is essential for maintaining the reputation of Peruvian companies on the global stage. Investors from Europe, Asia, and North America are increasingly wary of investing in regions with high corruption risks; therefore, a clean audit opinion from a reputable</w:t>
      </w:r>
      <w:r>
        <w:t xml:space="preserve"> </w:t>
      </w:r>
      <w:r>
        <w:rPr>
          <w:bCs/>
          <w:b/>
        </w:rPr>
        <w:t xml:space="preserve">Auditor</w:t>
      </w:r>
      <w:r>
        <w:t xml:space="preserve"> </w:t>
      </w:r>
      <w:r>
        <w:t xml:space="preserve">in Lima serves as a badge of trust and reliability.</w:t>
      </w:r>
    </w:p>
    <w:bookmarkEnd w:id="22"/>
    <w:bookmarkStart w:id="23" w:name="the-impact-on-local-economic-development"/>
    <w:p>
      <w:pPr>
        <w:pStyle w:val="Heading2"/>
      </w:pPr>
      <w:r>
        <w:t xml:space="preserve">The Impact on Local Economic Development</w:t>
      </w:r>
    </w:p>
    <w:p>
      <w:pPr>
        <w:pStyle w:val="FirstParagraph"/>
      </w:pPr>
      <w:r>
        <w:t xml:space="preserve">Beyond individual corporate governance, the work of auditors contributes significantly to the economic stability of Peru. By ensuring that financial reports are accurate and reliable, auditors facilitate capital formation. Banks in Lima require verified financial statements before granting loans to small and medium-sized enterprises (SMEs), which form the backbone of the Peruvian economy. Without credible audits, these businesses would struggle to access financing, hindering job creation and economic growth.</w:t>
      </w:r>
    </w:p>
    <w:p>
      <w:pPr>
        <w:pStyle w:val="BodyText"/>
      </w:pPr>
      <w:r>
        <w:t xml:space="preserve">Furthermore, as foreign direct investment (FDI) flows into</w:t>
      </w:r>
      <w:r>
        <w:t xml:space="preserve"> </w:t>
      </w:r>
      <w:r>
        <w:rPr>
          <w:bCs/>
          <w:b/>
        </w:rPr>
        <w:t xml:space="preserve">Lima Peru</w:t>
      </w:r>
      <w:r>
        <w:t xml:space="preserve">, particularly in sectors like renewable energy and telecommunications, international investors demand high levels of assurance. The presence of qualified auditors who can interpret local nuances while applying global best practices is a key factor in attracting this capital. Thus, the auditor acts as a bridge between local enterprise and global finance.</w:t>
      </w:r>
    </w:p>
    <w:bookmarkEnd w:id="23"/>
    <w:bookmarkStart w:id="24" w:name="challenges-and-future-outlook"/>
    <w:p>
      <w:pPr>
        <w:pStyle w:val="Heading2"/>
      </w:pPr>
      <w:r>
        <w:t xml:space="preserve">Challenges and Future Outlook</w:t>
      </w:r>
    </w:p>
    <w:p>
      <w:pPr>
        <w:pStyle w:val="FirstParagraph"/>
      </w:pPr>
      <w:r>
        <w:t xml:space="preserve">Despite the progress made, challenges remain. There is a persistent shortage of highly specialized professionals in certain regions of Peru, although Lima remains the primary talent pool. The rapid digitization of accounting processes also poses new challenges for auditors. Artificial intelligence and data analytics are transforming how audits are conducted in</w:t>
      </w:r>
      <w:r>
        <w:t xml:space="preserve"> </w:t>
      </w:r>
      <w:r>
        <w:rPr>
          <w:bCs/>
          <w:b/>
        </w:rPr>
        <w:t xml:space="preserve">Lima Peru</w:t>
      </w:r>
      <w:r>
        <w:t xml:space="preserve">. Auditors must now possess technical skills to analyze vast datasets rather than just sampling transactions.</w:t>
      </w:r>
    </w:p>
    <w:p>
      <w:pPr>
        <w:pStyle w:val="BodyText"/>
      </w:pPr>
      <w:r>
        <w:t xml:space="preserve">Additionally, the dynamic political situation in Peru often leads to changes in tax laws and regulations. Auditors must be agile learners, constantly updating their knowledge base. The ability to provide real-time advice on regulatory changes is becoming a key differentiator for audit firms operating in this volatile environment.</w:t>
      </w:r>
    </w:p>
    <w:bookmarkEnd w:id="24"/>
    <w:bookmarkStart w:id="25" w:name="conclusion"/>
    <w:p>
      <w:pPr>
        <w:pStyle w:val="Heading2"/>
      </w:pPr>
      <w:r>
        <w:t xml:space="preserve">Conclusion</w:t>
      </w:r>
    </w:p>
    <w:p>
      <w:pPr>
        <w:pStyle w:val="FirstParagraph"/>
      </w:pPr>
      <w:r>
        <w:t xml:space="preserve">In conclusion, the role of the auditor in Lima Peru extends far beyond traditional number-crunching. It is a multifaceted profession that intersects with law, technology, ethics, and international finance. As Lima continues to assert itself as a leading economic powerhouse in South America, the demand for high-quality auditing services will only increase. For businesses and institutions seeking to thrive in this dynamic market, partnering with a skilled and ethical auditor is not just a regulatory obligation but a strategic imperative. The integrity of Peru's economic future relies heavily on the diligence and expertise of those who stand as its financial watchdogs.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Peru Lima</dc:title>
  <dc:creator/>
  <dc:language>en</dc:language>
  <cp:keywords/>
  <dcterms:created xsi:type="dcterms:W3CDTF">2026-07-29T13:10:37Z</dcterms:created>
  <dcterms:modified xsi:type="dcterms:W3CDTF">2026-07-29T13:10:37Z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