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Auditor in Turkey Ankara</dc:title>
  <dc:creator/>
  <dc:language>en</dc:language>
  <cp:keywords/>
  <dcterms:created xsi:type="dcterms:W3CDTF">2026-09-25T15:21:23Z</dcterms:created>
  <dcterms:modified xsi:type="dcterms:W3CDTF">2026-09-25T15:21:23Z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