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cb402bd907c352f1aa1551a510054bd9e16e7a5"/>
    <w:p>
      <w:pPr>
        <w:pStyle w:val="Heading1"/>
      </w:pPr>
      <w:r>
        <w:t xml:space="preserve">The Pivotal Role of the Auditor in United Arab Emirates Dubai</w:t>
      </w:r>
    </w:p>
    <w:p>
      <w:pPr>
        <w:pStyle w:val="FirstParagraph"/>
      </w:pPr>
      <w:r>
        <w:t xml:space="preserve">In the rapidly evolving landscape of global finance, few regions have demonstrated as much dynamic growth and regulatory sophistication as the Middle East. At the heart of this financial ecosystem lies Dubai, a city that has transformed itself into a global hub for commerce, tourism, and investment. Within this thriving economic environment in United Arab Emirates Dubai, the role of the Auditor stands not merely as a compliance requirement but as a cornerstone of corporate governance and market integrity.</w:t>
      </w:r>
    </w:p>
    <w:bookmarkStart w:id="20" w:name="X7c8ef3ddd6c325f594b2a19ac2fee01b4c125d1"/>
    <w:p>
      <w:pPr>
        <w:pStyle w:val="Heading2"/>
      </w:pPr>
      <w:r>
        <w:t xml:space="preserve">The Strategic Importance of Auditing in Dubai</w:t>
      </w:r>
    </w:p>
    <w:p>
      <w:pPr>
        <w:pStyle w:val="FirstParagraph"/>
      </w:pPr>
      <w:r>
        <w:t xml:space="preserve">Dubai’s economy is characterized by its diversification away from oil reliance toward sectors such as real estate, logistics, technology, and finance. This diversification has attracted multinational corporations and startups alike to establish their headquarters or regional offices here. However with increased foreign direct investment comes the necessity for transparency. The concept of an Audit in United Arab Emirates Dubai is no longer a static annual checklist; it is a dynamic process that ensures the health, legality, and sustainability of business operations.</w:t>
      </w:r>
    </w:p>
    <w:p>
      <w:pPr>
        <w:pStyle w:val="BodyText"/>
      </w:pPr>
      <w:r>
        <w:t xml:space="preserve">The</w:t>
      </w:r>
      <w:r>
        <w:t xml:space="preserve"> </w:t>
      </w:r>
      <w:r>
        <w:rPr>
          <w:bCs/>
          <w:b/>
        </w:rPr>
        <w:t xml:space="preserve">Auditor</w:t>
      </w:r>
      <w:r>
        <w:t xml:space="preserve"> </w:t>
      </w:r>
      <w:r>
        <w:t xml:space="preserve">serves as an independent external party whose primary responsibility is to examine financial records and provide an opinion on whether the financial statements are true and fair. In Dubai, this role is amplified by the presence of free zones such as the Dubai International Financial Centre (DIFC) and various mainland regulatory bodies like the Department of Economic Development (DED). Each entity requires rigorous adherence to local laws which often intersect with international accounting standards.</w:t>
      </w:r>
    </w:p>
    <w:bookmarkEnd w:id="20"/>
    <w:bookmarkStart w:id="21" w:name="regulatory-framework-and-compliance"/>
    <w:p>
      <w:pPr>
        <w:pStyle w:val="Heading2"/>
      </w:pPr>
      <w:r>
        <w:t xml:space="preserve">Regulatory Framework and Compliance</w:t>
      </w:r>
    </w:p>
    <w:p>
      <w:pPr>
        <w:pStyle w:val="FirstParagraph"/>
      </w:pPr>
      <w:r>
        <w:t xml:space="preserve">To understand the weight of an Auditor's duty in United Arab Emirates Dubai, one must look at the regulatory framework. The primary legislation governing commercial entities is the UAE Commercial Companies Law. While earlier versions of this law allowed for more flexibility, recent amendments have tightened regulations to align with global best practices. Furthermore, the introduction of Value Added Tax (VAT) by the Federal Tax Authority has added another layer of complexity and importance to auditing.</w:t>
      </w:r>
    </w:p>
    <w:p>
      <w:pPr>
        <w:pStyle w:val="BodyText"/>
      </w:pPr>
      <w:r>
        <w:rPr>
          <w:bCs/>
          <w:b/>
        </w:rPr>
        <w:t xml:space="preserve">Key Regulatory Bodies in United Arab Emirates Dubai:</w:t>
      </w:r>
      <w:r>
        <w:br/>
      </w:r>
      <w:r>
        <w:t xml:space="preserve">1. Department of Economic Development (DED)</w:t>
      </w:r>
      <w:r>
        <w:br/>
      </w:r>
      <w:r>
        <w:t xml:space="preserve">2. Dubai International Financial Centre (DIFC) Courts and Regulators</w:t>
      </w:r>
      <w:r>
        <w:br/>
      </w:r>
      <w:r>
        <w:t xml:space="preserve">3. Federal Tax Authority (FTA)</w:t>
      </w:r>
      <w:r>
        <w:br/>
      </w:r>
      <w:r>
        <w:t xml:space="preserve">4. Central Bank of the UAE</w:t>
      </w:r>
    </w:p>
    <w:p>
      <w:pPr>
        <w:pStyle w:val="BodyText"/>
      </w:pPr>
      <w:r>
        <w:t xml:space="preserve">An Auditor in this region must possess a deep understanding of these varying jurisdictions. For instance, companies operating within DIFC are subject to common law principles and specific financial regulations distinct from those on the mainland. Consequently, an Auditor working in United Arab Emirates Dubai must be versatile, capable of navigating both civil law frameworks and international financial reporting standards (IFRS).</w:t>
      </w:r>
    </w:p>
    <w:bookmarkEnd w:id="21"/>
    <w:bookmarkStart w:id="22" w:name="the-evolving-scope-of-the-modern-auditor"/>
    <w:p>
      <w:pPr>
        <w:pStyle w:val="Heading2"/>
      </w:pPr>
      <w:r>
        <w:t xml:space="preserve">The Evolving Scope of the Modern Auditor</w:t>
      </w:r>
    </w:p>
    <w:p>
      <w:pPr>
        <w:pStyle w:val="FirstParagraph"/>
      </w:pPr>
      <w:r>
        <w:t xml:space="preserve">Gone are the days when an Audit was solely about checking arithmetic accuracy. Today, an Auditor in United Arab Emirates Dubai is expected to provide strategic insights. This shift is driven by several factors:</w:t>
      </w:r>
    </w:p>
    <w:p>
      <w:pPr>
        <w:numPr>
          <w:ilvl w:val="0"/>
          <w:numId w:val="1001"/>
        </w:numPr>
        <w:pStyle w:val="Compact"/>
      </w:pPr>
      <w:r>
        <w:rPr>
          <w:bCs/>
          <w:b/>
        </w:rPr>
        <w:t xml:space="preserve">Risk Management:</w:t>
      </w:r>
      <w:r>
        <w:t xml:space="preserve"> </w:t>
      </w:r>
      <w:r>
        <w:t xml:space="preserve">With Dubai being a hub for high-value transactions, identifying financial risks related to fraud or misstatement is critical. Auditors now utilize advanced data analytics tools to detect anomalies that traditional sampling methods might miss.</w:t>
      </w:r>
    </w:p>
    <w:p>
      <w:pPr>
        <w:numPr>
          <w:ilvl w:val="0"/>
          <w:numId w:val="1001"/>
        </w:numPr>
        <w:pStyle w:val="Compact"/>
      </w:pPr>
      <w:r>
        <w:rPr>
          <w:bCs/>
          <w:b/>
        </w:rPr>
        <w:t xml:space="preserve">Sustainability and ESG:</w:t>
      </w:r>
      <w:r>
        <w:t xml:space="preserve"> </w:t>
      </w:r>
      <w:r>
        <w:t xml:space="preserve">As part of the UAE Vision 2031 and broader sustainability goals, there is growing pressure on corporations to report on Environmental, Social, and Governance (ESG) criteria. Auditors are increasingly tasked with verifying non-financial data, ensuring that claims regarding sustainability are not merely greenwashing but substantiated by facts.</w:t>
      </w:r>
    </w:p>
    <w:p>
      <w:pPr>
        <w:numPr>
          <w:ilvl w:val="0"/>
          <w:numId w:val="1001"/>
        </w:numPr>
        <w:pStyle w:val="Compact"/>
      </w:pPr>
      <w:r>
        <w:rPr>
          <w:bCs/>
          <w:b/>
        </w:rPr>
        <w:t xml:space="preserve">Tax Compliance:</w:t>
      </w:r>
      <w:r>
        <w:t xml:space="preserve"> </w:t>
      </w:r>
      <w:r>
        <w:t xml:space="preserve">Post-implementation of VAT and the impending introduction of Corporate Tax in the UAE, the role of the Auditor has become crucial in ensuring tax compliance. Auditors must verify that input and output taxes are correctly recorded, protecting businesses from severe penalties imposed by Federal Tax Authority regulations.</w:t>
      </w:r>
    </w:p>
    <w:bookmarkEnd w:id="22"/>
    <w:bookmarkStart w:id="23" w:name="the-impact-on-investor-confidence"/>
    <w:p>
      <w:pPr>
        <w:pStyle w:val="Heading2"/>
      </w:pPr>
      <w:r>
        <w:t xml:space="preserve">The Impact on Investor Confidence</w:t>
      </w:r>
    </w:p>
    <w:p>
      <w:pPr>
        <w:pStyle w:val="FirstParagraph"/>
      </w:pPr>
      <w:r>
        <w:t xml:space="preserve">Dubai’s ambition to be a top global business hub relies heavily on investor confidence. When international investors look at United Arab Emirates Dubai, they see a market that is open and competitive. However, openness without oversight can lead to instability. A robust audit function acts as a signal of reliability. When an Auditor provides an unqualified opinion on financial statements, it assures stakeholders that the company’s financial health is accurately reflected.</w:t>
      </w:r>
    </w:p>
    <w:p>
      <w:pPr>
        <w:pStyle w:val="BodyText"/>
      </w:pPr>
      <w:r>
        <w:t xml:space="preserve">This assurance lowers the cost of capital for businesses in Dubai. Banks are more willing to lend, and equity investors are more likely to inject funds when they trust the audit trail. Therefore, the Auditor is not just a compliance officer but a facilitator of economic growth in United Arab Emirates Dubai.</w:t>
      </w:r>
    </w:p>
    <w:bookmarkEnd w:id="23"/>
    <w:bookmarkStart w:id="24" w:name="challenges-faced-by-auditors"/>
    <w:p>
      <w:pPr>
        <w:pStyle w:val="Heading2"/>
      </w:pPr>
      <w:r>
        <w:t xml:space="preserve">Challenges Faced by Auditors</w:t>
      </w:r>
    </w:p>
    <w:p>
      <w:pPr>
        <w:pStyle w:val="FirstParagraph"/>
      </w:pPr>
      <w:r>
        <w:t xml:space="preserve">Despite the structured environment, Auditors in United Arab Emirates Dubai face unique challenges. The multicultural nature of the workforce means that auditors must navigate diverse business practices and communication styles. Additionally, the speed of technological adoption in Dubai means that accounting systems evolve rapidly. Auditors must continuously upskill to understand blockchain technologies, automated ledgers, and cloud-based financial systems.</w:t>
      </w:r>
    </w:p>
    <w:p>
      <w:pPr>
        <w:pStyle w:val="BodyText"/>
      </w:pPr>
      <w:r>
        <w:t xml:space="preserve">Furthermore, there is a constant balancing act between maintaining independence and managing client relationships. In a close-knit business community like Dubai, professional skepticism must be maintained while fostering good client relations. This requires high ethical standards and integrity from every Auditor practicing in the region.</w:t>
      </w:r>
    </w:p>
    <w:bookmarkEnd w:id="24"/>
    <w:bookmarkStart w:id="25" w:name="conclusion"/>
    <w:p>
      <w:pPr>
        <w:pStyle w:val="Heading2"/>
      </w:pPr>
      <w:r>
        <w:t xml:space="preserve">Conclusion</w:t>
      </w:r>
    </w:p>
    <w:p>
      <w:pPr>
        <w:pStyle w:val="FirstParagraph"/>
      </w:pPr>
      <w:r>
        <w:t xml:space="preserve">In conclusion, the role of the Auditor in United Arab Emirates Dubai is multifaceted and increasingly vital. It transcends traditional financial checking to encompass strategic advisory, regulatory compliance, tax verification, and sustainability assurance. As Dubai continues to solidify its position as a global economic powerhouse, the demand for high-quality auditing services will only grow.</w:t>
      </w:r>
    </w:p>
    <w:p>
      <w:pPr>
        <w:pStyle w:val="BodyText"/>
      </w:pPr>
      <w:r>
        <w:t xml:space="preserve">The Auditor acts as the guardian of financial truth in this vibrant marketplace. By ensuring transparency and accountability, Auditors contribute directly to the stability and attractiveness of United Arab Emirates Dubai as an investment destination. For businesses operating in this dynamic region, engaging a competent and ethical Auditor is not just a legal obligation but a strategic imperative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Auditor in United Arab Emirates Dubai</dc:title>
  <dc:creator/>
  <dc:language>en</dc:language>
  <cp:keywords/>
  <dcterms:created xsi:type="dcterms:W3CDTF">2026-07-29T06:17:31Z</dcterms:created>
  <dcterms:modified xsi:type="dcterms:W3CDTF">2026-07-29T06:17:31Z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