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4" w:name="X6d829e3cf71c32492ba133762d9f584be547e78"/>
    <w:p>
      <w:pPr>
        <w:pStyle w:val="Heading1"/>
      </w:pPr>
      <w:r>
        <w:t xml:space="preserve">The Crucial Role of the Automotive Engineer in Iran Tehran</w:t>
      </w:r>
    </w:p>
    <w:p>
      <w:pPr>
        <w:pStyle w:val="FirstParagraph"/>
      </w:pPr>
      <w:r>
        <w:t xml:space="preserve">The automotive industry stands as one of the most complex and dynamic sectors of modern industrial civilization. It requires a delicate balance between mechanical precision, chemical innovation, software integration, and aesthetic design. At the heart of this multifaceted industry lies the</w:t>
      </w:r>
      <w:r>
        <w:t xml:space="preserve"> </w:t>
      </w:r>
      <w:r>
        <w:rPr>
          <w:bCs/>
          <w:b/>
        </w:rPr>
        <w:t xml:space="preserve">Automotive Engineer</w:t>
      </w:r>
      <w:r>
        <w:t xml:space="preserve">, a professional who serves as the bridge between theoretical mechanics and tangible transportation solutions. When examining the specific context of</w:t>
      </w:r>
      <w:r>
        <w:t xml:space="preserve"> </w:t>
      </w:r>
      <w:r>
        <w:rPr>
          <w:bCs/>
          <w:b/>
        </w:rPr>
        <w:t xml:space="preserve">Iran Tehran</w:t>
      </w:r>
      <w:r>
        <w:t xml:space="preserve">, this role takes on unique dimensions shaped by local industrial policies, economic constraints, technological adaptation needs, and cultural demands. This essay explores the significance of automotive engineering within the capital city of Iran, highlighting how engineers in</w:t>
      </w:r>
      <w:r>
        <w:t xml:space="preserve"> </w:t>
      </w:r>
      <w:r>
        <w:rPr>
          <w:bCs/>
          <w:b/>
        </w:rPr>
        <w:t xml:space="preserve">Iran Tehran</w:t>
      </w:r>
      <w:r>
        <w:t xml:space="preserve"> </w:t>
      </w:r>
      <w:r>
        <w:t xml:space="preserve">navigate challenges to drive progress in a historically significant yet currently constrained market.</w:t>
      </w:r>
    </w:p>
    <w:bookmarkStart w:id="20" w:name="X0e633bf1709c9bf229a150408743a56a1b0ccfa"/>
    <w:p>
      <w:pPr>
        <w:pStyle w:val="Heading2"/>
      </w:pPr>
      <w:r>
        <w:t xml:space="preserve">The Definition and Scope of an Automotive Engineer</w:t>
      </w:r>
    </w:p>
    <w:p>
      <w:pPr>
        <w:pStyle w:val="FirstParagraph"/>
      </w:pPr>
      <w:r>
        <w:t xml:space="preserve">An</w:t>
      </w:r>
      <w:r>
        <w:t xml:space="preserve"> </w:t>
      </w:r>
      <w:r>
        <w:rPr>
          <w:bCs/>
          <w:b/>
        </w:rPr>
        <w:t xml:space="preserve">Automotive Engineer</w:t>
      </w:r>
      <w:r>
        <w:t xml:space="preserve"> </w:t>
      </w:r>
      <w:r>
        <w:t xml:space="preserve">is not merely a mechanic or a designer; they are multidisciplinary specialists responsible for the research, development, design, manufacture, and testing of vehicles and their components. Their work encompasses several key areas: propulsion systems (internal combustion engines and electric powertrains), chassis dynamics, safety systems, aerodynamics, and increasingly, autonomous driving technologies. In a global context,</w:t>
      </w:r>
      <w:r>
        <w:rPr>
          <w:bCs/>
          <w:b/>
        </w:rPr>
        <w:t xml:space="preserve">Automotive Engineer</w:t>
      </w:r>
      <w:r>
        <w:t xml:space="preserve"> </w:t>
      </w:r>
      <w:r>
        <w:t xml:space="preserve">professionals are tasked with meeting stringent emissions standards while improving fuel efficiency and performance.</w:t>
      </w:r>
    </w:p>
    <w:p>
      <w:pPr>
        <w:pStyle w:val="BodyText"/>
      </w:pPr>
      <w:r>
        <w:t xml:space="preserve">In</w:t>
      </w:r>
      <w:r>
        <w:t xml:space="preserve"> </w:t>
      </w:r>
      <w:r>
        <w:rPr>
          <w:bCs/>
          <w:b/>
        </w:rPr>
        <w:t xml:space="preserve">Iran Tehran</w:t>
      </w:r>
      <w:r>
        <w:t xml:space="preserve">, the scope of an</w:t>
      </w:r>
      <w:r>
        <w:t xml:space="preserve"> </w:t>
      </w:r>
      <w:r>
        <w:rPr>
          <w:bCs/>
          <w:b/>
        </w:rPr>
        <w:t xml:space="preserve">Automotive Engineer</w:t>
      </w:r>
      <w:r>
        <w:t xml:space="preserve">'s work is heavily influenced by the domestic production landscape. Iran has one of the largest automotive manufacturing bases in the Middle East, with companies like Iran Khodro (IKCO) and Saipa dominating the market. Engineers here must adapt global engineering principles to local realities, such as varying fuel qualities, road conditions, and climate challenges ranging from extreme heat in summer to freezing temperatures in winter.</w:t>
      </w:r>
    </w:p>
    <w:bookmarkEnd w:id="20"/>
    <w:bookmarkStart w:id="21" w:name="the-strategic-importance-of-iran-tehran"/>
    <w:p>
      <w:pPr>
        <w:pStyle w:val="Heading2"/>
      </w:pPr>
      <w:r>
        <w:t xml:space="preserve">The Strategic Importance of</w:t>
      </w:r>
      <w:r>
        <w:t xml:space="preserve"> </w:t>
      </w:r>
      <w:r>
        <w:rPr>
          <w:bCs/>
          <w:b/>
        </w:rPr>
        <w:t xml:space="preserve">Iran Tehran</w:t>
      </w:r>
    </w:p>
    <w:p>
      <w:pPr>
        <w:pStyle w:val="FirstParagraph"/>
      </w:pPr>
      <w:r>
        <w:rPr>
          <w:bCs/>
          <w:b/>
        </w:rPr>
        <w:t xml:space="preserve">Iran Tehran</w:t>
      </w:r>
      <w:r>
        <w:t xml:space="preserve">, as the capital and economic hub of Iran, serves as the central nervous system for the country’s automotive sector. It hosts major research institutions, universities with strong engineering faculties (such as Sharif University of Technology and AmirKabir University), and corporate headquarters. The concentration of talent in</w:t>
      </w:r>
      <w:r>
        <w:t xml:space="preserve"> </w:t>
      </w:r>
      <w:r>
        <w:rPr>
          <w:bCs/>
          <w:b/>
        </w:rPr>
        <w:t xml:space="preserve">Iran Tehran</w:t>
      </w:r>
      <w:r>
        <w:t xml:space="preserve"> </w:t>
      </w:r>
      <w:r>
        <w:t xml:space="preserve">makes it a critical node for innovation despite international sanctions that often limit access to foreign technology.</w:t>
      </w:r>
    </w:p>
    <w:p>
      <w:pPr>
        <w:pStyle w:val="BodyText"/>
      </w:pPr>
      <w:r>
        <w:t xml:space="preserve">The city’s industrial zones are filled with assembly plants, component manufacturers, and R&amp;D centers. For an</w:t>
      </w:r>
      <w:r>
        <w:t xml:space="preserve"> </w:t>
      </w:r>
      <w:r>
        <w:rPr>
          <w:bCs/>
          <w:b/>
        </w:rPr>
        <w:t xml:space="preserve">Automotive Engineer</w:t>
      </w:r>
      <w:r>
        <w:t xml:space="preserve">, working in</w:t>
      </w:r>
      <w:r>
        <w:t xml:space="preserve"> </w:t>
      </w:r>
      <w:r>
        <w:rPr>
          <w:bCs/>
          <w:b/>
        </w:rPr>
        <w:t xml:space="preserve">Iran Tehran</w:t>
      </w:r>
      <w:r>
        <w:t xml:space="preserve"> </w:t>
      </w:r>
      <w:r>
        <w:t xml:space="preserve">offers proximity to supply chains and decision-makers but also requires ingenuity due to restricted imports of high-end equipment or software tools. This environment fosters a unique type of engineering resilience—one characterized by reverse engineering, localization efforts, and cost-effective innovation.</w:t>
      </w:r>
    </w:p>
    <w:p>
      <w:pPr>
        <w:pStyle w:val="BodyText"/>
      </w:pPr>
      <w:r>
        <w:t xml:space="preserve">Automotive Engineers in</w:t>
      </w:r>
      <w:r>
        <w:t xml:space="preserve"> </w:t>
      </w:r>
      <w:r>
        <w:rPr>
          <w:bCs/>
          <w:b/>
        </w:rPr>
        <w:t xml:space="preserve">Iran Tehran</w:t>
      </w:r>
    </w:p>
    <w:p>
      <w:pPr>
        <w:pStyle w:val="BodyText"/>
      </w:pPr>
      <w:r>
        <w:t xml:space="preserve">The primary challenge for an</w:t>
      </w:r>
      <w:r>
        <w:t xml:space="preserve"> </w:t>
      </w:r>
      <w:r>
        <w:rPr>
          <w:bCs/>
          <w:b/>
        </w:rPr>
        <w:t xml:space="preserve">Automotive Engineer</w:t>
      </w:r>
      <w:r>
        <w:rPr>
          <w:iCs/>
          <w:i/>
        </w:rPr>
        <w:t xml:space="preserve">s in</w:t>
      </w:r>
      <w:r>
        <w:t xml:space="preserve"> </w:t>
      </w:r>
      <w:r>
        <w:t xml:space="preserve">Iran Tehran is technological isolation.</w:t>
      </w:r>
      <w:r>
        <w:t xml:space="preserve"> </w:t>
      </w:r>
      <w:r>
        <w:t xml:space="preserve">International sanctions have restricted access to the latest global technologies, particularly in areas like electric vehicle (EV) batteries, advanced driver-assistance systems (ADAS), and proprietary software platforms. Consequently,</w:t>
      </w:r>
      <w:r>
        <w:rPr>
          <w:bCs/>
          <w:b/>
        </w:rPr>
        <w:t xml:space="preserve">Automotive Engineer</w:t>
      </w:r>
      <w:r>
        <w:t xml:space="preserve">s must rely on older platforms or develop indigenous alternatives. This requires significant creative problem-solving and often results in vehicles that are robust but lag behind global standards in comfort and efficiency.</w:t>
      </w:r>
    </w:p>
    <w:p>
      <w:pPr>
        <w:pStyle w:val="BodyText"/>
      </w:pPr>
      <w:r>
        <w:t xml:space="preserve">Another challenge is the environmental pressure.</w:t>
      </w:r>
      <w:r>
        <w:t xml:space="preserve"> </w:t>
      </w:r>
      <w:r>
        <w:rPr>
          <w:bCs/>
          <w:b/>
        </w:rPr>
        <w:t xml:space="preserve">Iran Tehran</w:t>
      </w:r>
      <w:r>
        <w:t xml:space="preserve">s faces severe air pollution issues, particularly during winter months due to geographical trapping of smog by mountains. This has placed immense pressure on</w:t>
      </w:r>
    </w:p>
    <w:p>
      <w:pPr>
        <w:pStyle w:val="BodyText"/>
      </w:pPr>
      <w:r>
        <w:rPr>
          <w:bCs/>
          <w:b/>
        </w:rPr>
        <w:t xml:space="preserve">An Automotive Engineer</w:t>
      </w:r>
      <w:r>
        <w:t xml:space="preserve">s to prioritize emissions reduction. While transitioning fully to electric mobility is slow due to infrastructure and cost barriers,</w:t>
      </w:r>
      <w:r>
        <w:t xml:space="preserve">Automotive Engineer</w:t>
      </w:r>
      <w:r>
        <w:t xml:space="preserve">s are actively working on improving internal combustion engine efficiency, developing hybrid technologies, and exploring alternative fuels such as natural gas (CNG), which Iran possesses in abundance.</w:t>
      </w:r>
    </w:p>
    <w:bookmarkEnd w:id="21"/>
    <w:bookmarkStart w:id="22" w:name="Xfc02f2eb84ff567721433ba2d40ef91fc8b8332"/>
    <w:p>
      <w:pPr>
        <w:pStyle w:val="Heading2"/>
      </w:pPr>
      <w:r>
        <w:t xml:space="preserve">The Rise of Electric and Alternative Mobility</w:t>
      </w:r>
    </w:p>
    <w:p>
      <w:pPr>
        <w:pStyle w:val="FirstParagraph"/>
      </w:pPr>
      <w:r>
        <w:t xml:space="preserve">A growing area of focus for</w:t>
      </w:r>
      <w:r>
        <w:t xml:space="preserve"> </w:t>
      </w:r>
      <w:r>
        <w:rPr>
          <w:bCs/>
          <w:b/>
        </w:rPr>
        <w:t xml:space="preserve">Automotive Engineer</w:t>
      </w:r>
      <w:r>
        <w:t xml:space="preserve">s in</w:t>
      </w:r>
      <w:r>
        <w:t xml:space="preserve"> </w:t>
      </w:r>
      <w:r>
        <w:rPr>
          <w:bCs/>
          <w:b/>
        </w:rPr>
        <w:t xml:space="preserve">Iran Tehran</w:t>
      </w:r>
      <w:r>
        <w:t xml:space="preserve"> </w:t>
      </w:r>
      <w:r>
        <w:t xml:space="preserve">is the shift toward electrification. Recognizing the environmental degradation and economic benefits of reducing oil consumption,</w:t>
      </w:r>
      <w:r>
        <w:t xml:space="preserve">Iran Tehran-based engineers are collaborating with local tech startups to develop EV components.</w:t>
      </w:r>
      <w:r>
        <w:t xml:space="preserve">This includes battery management systems, electric motors, and charging infrastructure design. Although progress is incremental, the role of the</w:t>
      </w:r>
      <w:r>
        <w:t xml:space="preserve"> </w:t>
      </w:r>
      <w:r>
        <w:rPr>
          <w:bCs/>
          <w:b/>
        </w:rPr>
        <w:t xml:space="preserve">Automotive Engineer</w:t>
      </w:r>
      <w:r>
        <w:t xml:space="preserve"> </w:t>
      </w:r>
      <w:r>
        <w:t xml:space="preserve">in this transition is pivotal. They must adapt existing manufacturing facilities for EV production and train a new workforce skilled in high-voltage systems.</w:t>
      </w:r>
    </w:p>
    <w:p>
      <w:pPr>
        <w:pStyle w:val="BodyText"/>
      </w:pPr>
      <w:r>
        <w:t xml:space="preserve">Furthermore,</w:t>
      </w:r>
      <w:r>
        <w:t xml:space="preserve">Iran Tehran</w:t>
      </w:r>
      <w:r>
        <w:t xml:space="preserve">s engineering community is exploring hydrogen fuel cells, leveraging Iran’s potential in hydrogen production. This forward-thinking approach demonstrates how</w:t>
      </w:r>
      <w:r>
        <w:t xml:space="preserve"> </w:t>
      </w:r>
      <w:r>
        <w:rPr>
          <w:bCs/>
          <w:b/>
        </w:rPr>
        <w:t xml:space="preserve">Automotive Engineer</w:t>
      </w:r>
      <w:r>
        <w:t xml:space="preserve">s are not just maintaining the status quo but actively shaping future mobility solutions tailored to local resources.</w:t>
      </w:r>
    </w:p>
    <w:bookmarkEnd w:id="22"/>
    <w:bookmarkStart w:id="23" w:name="educational-and-cultural-dimensions"/>
    <w:p>
      <w:pPr>
        <w:pStyle w:val="Heading2"/>
      </w:pPr>
      <w:r>
        <w:t xml:space="preserve">Educational and Cultural Dimensions</w:t>
      </w:r>
    </w:p>
    <w:p>
      <w:pPr>
        <w:pStyle w:val="FirstParagraph"/>
      </w:pPr>
      <w:r>
        <w:t xml:space="preserve">The success of any engineering sector depends on its educational foundation. Universities in</w:t>
      </w:r>
      <w:r>
        <w:t xml:space="preserve"> </w:t>
      </w:r>
      <w:r>
        <w:rPr>
          <w:bCs/>
          <w:b/>
        </w:rPr>
        <w:t xml:space="preserve">Iran Tehran</w:t>
      </w:r>
      <w:r>
        <w:t xml:space="preserve">s offer rigorous mechanical, electrical, and chemical engineering programs with specialized automotive tracks. There is a strong cultural emphasis on STEM education in Iran, producing a steady stream of talented graduates eager to contribute to national industrial goals.</w:t>
      </w:r>
    </w:p>
    <w:p>
      <w:pPr>
        <w:pStyle w:val="BodyText"/>
      </w:pPr>
      <w:r>
        <w:t xml:space="preserve">Moreover,</w:t>
      </w:r>
      <w:r>
        <w:t xml:space="preserve">Iran Tehran</w:t>
      </w:r>
      <w:r>
        <w:t xml:space="preserve">s</w:t>
      </w:r>
      <w:r>
        <w:t xml:space="preserve"> </w:t>
      </w:r>
      <w:r>
        <w:rPr>
          <w:bCs/>
          <w:b/>
        </w:rPr>
        <w:t xml:space="preserve">Automotive Engineer</w:t>
      </w:r>
      <w:r>
        <w:t xml:space="preserve">s operate within a culture that values technical self-sufficiency. The narrative of overcoming sanctions through domestic innovation resonates deeply, motivating engineers to push boundaries despite resource limitations. This cultural backdrop fosters collaboration between academia and industry, ensuring that theoretical knowledge is translated into practical applications.</w:t>
      </w:r>
    </w:p>
    <w:p>
      <w:pPr>
        <w:pStyle w:val="BodyText"/>
      </w:pPr>
      <w:r>
        <w:t xml:space="preserve">In conclusion,the</w:t>
      </w:r>
      <w:r>
        <w:t xml:space="preserve"> </w:t>
      </w:r>
      <w:r>
        <w:rPr>
          <w:bCs/>
          <w:b/>
        </w:rPr>
        <w:t xml:space="preserve">Automotive Engineer</w:t>
      </w:r>
      <w:r>
        <w:t xml:space="preserve">s in</w:t>
      </w:r>
    </w:p>
    <w:p>
      <w:pPr>
        <w:pStyle w:val="BodyText"/>
      </w:pPr>
      <w:r>
        <w:t xml:space="preserve">Iran Tehrans face a complex landscape marked by both significant constraints and profound opportunities. Their work is essential not only for maintaining the country’s mobility infrastructure but also for driving technological adaptation and environmental sustainability. As global automotive trends shift toward electrification and digitalization,</w:t>
      </w:r>
      <w:r>
        <w:t xml:space="preserve">Iran Tehran-based engineers are at the forefront of localizing these transformations.</w:t>
      </w:r>
      <w:r>
        <w:t xml:space="preserve">Through resilience, creativity, and a commitment to national development,</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Automotive Engineer in Iran Tehran</dc:title>
  <dc:creator/>
  <dc:language>en</dc:language>
  <cp:keywords/>
  <dcterms:created xsi:type="dcterms:W3CDTF">2026-07-29T05:02:49Z</dcterms:created>
  <dcterms:modified xsi:type="dcterms:W3CDTF">2026-07-29T05:02:49Z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