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Moscow</w:t>
      </w:r>
    </w:p>
    <w:bookmarkStart w:id="25" w:name="X6725238560b57038673e55a35a85f895fea7bc1"/>
    <w:p>
      <w:pPr>
        <w:pStyle w:val="Heading1"/>
      </w:pPr>
      <w:r>
        <w:t xml:space="preserve">The Critical Role of the Automotive Engineer in Russia, Moscow</w:t>
      </w:r>
    </w:p>
    <w:p>
      <w:pPr>
        <w:pStyle w:val="FirstParagraph"/>
      </w:pPr>
      <w:r>
        <w:t xml:space="preserve">The automotive industry stands as one of the most complex and vital pillars of modern industrial civilization. At the heart of this massive ecosystem lies a specific professional figure: the</w:t>
      </w:r>
      <w:r>
        <w:t xml:space="preserve"> </w:t>
      </w:r>
      <w:r>
        <w:t xml:space="preserve">Automotive Engineer</w:t>
      </w:r>
      <w:r>
        <w:t xml:space="preserve">. While this profession is universal in its technical demands, its execution varies significantly based on geographic location, regulatory environment, and local market dynamics. When examining the context of</w:t>
      </w:r>
      <w:r>
        <w:t xml:space="preserve"> </w:t>
      </w:r>
      <w:r>
        <w:t xml:space="preserve">Russia, Moscow</w:t>
      </w:r>
      <w:r>
        <w:t xml:space="preserve">, the role of the automotive engineer transforms from a standard engineering position into a complex challenge involving geopolitical navigation, technological adaptation, and intense logistical problem-solving. This essay explores how an</w:t>
      </w:r>
      <w:r>
        <w:t xml:space="preserve"> </w:t>
      </w:r>
      <w:r>
        <w:t xml:space="preserve">Automotive Engineer</w:t>
      </w:r>
      <w:r>
        <w:t xml:space="preserve"> </w:t>
      </w:r>
      <w:r>
        <w:t xml:space="preserve">operates within this unique landscape.</w:t>
      </w:r>
    </w:p>
    <w:bookmarkStart w:id="20" w:name="X3f076754a2c51acd190b1236826f01a2e537373"/>
    <w:p>
      <w:pPr>
        <w:pStyle w:val="Heading2"/>
      </w:pPr>
      <w:r>
        <w:t xml:space="preserve">The Unique Landscape of Moscow’s Automotive Sector</w:t>
      </w:r>
    </w:p>
    <w:p>
      <w:pPr>
        <w:pStyle w:val="FirstParagraph"/>
      </w:pPr>
      <w:r>
        <w:t xml:space="preserve">Moscow, as the capital and largest city of Russia, serves as the primary hub for corporate headquarters, research centers, and high-level decision-making within the nation’s automotive sector. For an</w:t>
      </w:r>
      <w:r>
        <w:t xml:space="preserve"> </w:t>
      </w:r>
      <w:r>
        <w:t xml:space="preserve">Automotive Engineer</w:t>
      </w:r>
      <w:r>
        <w:t xml:space="preserve">, working in Moscow is not merely about designing cars; it is about understanding a market that has undergone radical shifts in recent years. Historically, Moscow was dominated by joint ventures between Russian manufacturers and major global brands such as Renault, Volkswagen, Toyota, and General Motors. However, the geopolitical landscape of</w:t>
      </w:r>
      <w:r>
        <w:t xml:space="preserve"> </w:t>
      </w:r>
      <w:r>
        <w:t xml:space="preserve">Russia</w:t>
      </w:r>
      <w:r>
        <w:t xml:space="preserve"> </w:t>
      </w:r>
      <w:r>
        <w:t xml:space="preserve">has shifted dramatically. As international brands withdrew or suspended operations due to sanctions and political tensions in 2022 and beyond, the role of the local engineer became even more critical.</w:t>
      </w:r>
    </w:p>
    <w:p>
      <w:pPr>
        <w:pStyle w:val="BodyText"/>
      </w:pPr>
      <w:r>
        <w:t xml:space="preserve">In this new era, an</w:t>
      </w:r>
      <w:r>
        <w:t xml:space="preserve"> </w:t>
      </w:r>
      <w:r>
        <w:t xml:space="preserve">Automotive Engineer</w:t>
      </w:r>
      <w:r>
        <w:t xml:space="preserve"> </w:t>
      </w:r>
      <w:r>
        <w:t xml:space="preserve">in Moscow is tasked with maintaining production lines that were previously dependent on imported components. The engineer must now navigate a supply chain crisis, sourcing parts from alternative markets, particularly China and domestic suppliers. This requires a deep understanding of not just mechanical engineering, but also procurement logistics and international trade regulations specific to</w:t>
      </w:r>
      <w:r>
        <w:t xml:space="preserve"> </w:t>
      </w:r>
      <w:r>
        <w:t xml:space="preserve">Russia</w:t>
      </w:r>
      <w:r>
        <w:t xml:space="preserve">. The engineer in Moscow is effectively becoming a crisis manager as much as a technical designer.</w:t>
      </w:r>
    </w:p>
    <w:bookmarkEnd w:id="20"/>
    <w:bookmarkStart w:id="21" w:name="X10bdc8b626ef524d307ab9672f038cc2fb17fbd"/>
    <w:p>
      <w:pPr>
        <w:pStyle w:val="Heading2"/>
      </w:pPr>
      <w:r>
        <w:t xml:space="preserve">Technical Adaptation and Technological Sovereignty</w:t>
      </w:r>
    </w:p>
    <w:p>
      <w:pPr>
        <w:pStyle w:val="FirstParagraph"/>
      </w:pPr>
      <w:r>
        <w:t xml:space="preserve">A core aspect of the modern</w:t>
      </w:r>
      <w:r>
        <w:t xml:space="preserve"> </w:t>
      </w:r>
      <w:r>
        <w:t xml:space="preserve">Automotive Engineer’s</w:t>
      </w:r>
      <w:r>
        <w:t xml:space="preserve"> </w:t>
      </w:r>
      <w:r>
        <w:t xml:space="preserve">job in</w:t>
      </w:r>
      <w:r>
        <w:t xml:space="preserve"> </w:t>
      </w:r>
      <w:r>
        <w:t xml:space="preserve">Russia, Moscow</w:t>
      </w:r>
      <w:r>
        <w:t xml:space="preserve">, is the drive toward "technological sovereignty." This national policy goal aims to reduce dependence on foreign technology. Consequently, engineers are heavily involved in adapting existing vehicle architectures to use domestic electronic control units (ECUs), software platforms, and powertrain technologies. This process is fraught with difficulty because the automotive industry relies on global standards for interoperability.</w:t>
      </w:r>
    </w:p>
    <w:p>
      <w:pPr>
        <w:pStyle w:val="BodyText"/>
      </w:pPr>
      <w:r>
        <w:t xml:space="preserve">For instance, when replacing European infotainment systems or Chinese-manufactured battery management systems for electric vehicles (EVs), an</w:t>
      </w:r>
      <w:r>
        <w:t xml:space="preserve"> </w:t>
      </w:r>
      <w:r>
        <w:t xml:space="preserve">Automotive Engineer</w:t>
      </w:r>
      <w:r>
        <w:t xml:space="preserve"> </w:t>
      </w:r>
      <w:r>
        <w:t xml:space="preserve">must ensure safety compliance, data security, and user experience consistency. In Moscow’s cold climate conditions, this technical challenge is amplified. An engineer must rigorously test how these alternative components perform in temperatures that regularly drop below -20°C (-4°F). The ability to engineer vehicles that start reliably and maintain battery efficiency in such harsh winters is a specialized skill set highly valued in</w:t>
      </w:r>
      <w:r>
        <w:t xml:space="preserve"> </w:t>
      </w:r>
      <w:r>
        <w:t xml:space="preserve">Russia</w:t>
      </w:r>
      <w:r>
        <w:t xml:space="preserve">. Thus, the</w:t>
      </w:r>
      <w:r>
        <w:t xml:space="preserve"> </w:t>
      </w:r>
      <w:r>
        <w:t xml:space="preserve">Automotive Engineer</w:t>
      </w:r>
      <w:r>
        <w:t xml:space="preserve"> </w:t>
      </w:r>
      <w:r>
        <w:t xml:space="preserve">must possess extensive knowledge of thermodynamics, material science under extreme stress, and software integration.</w:t>
      </w:r>
    </w:p>
    <w:bookmarkEnd w:id="21"/>
    <w:bookmarkStart w:id="22" w:name="Xc1ec50d42290b843ca10fcadd28dff2ff52fb85"/>
    <w:p>
      <w:pPr>
        <w:pStyle w:val="Heading2"/>
      </w:pPr>
      <w:r>
        <w:t xml:space="preserve">The Rise of Local Brands and Lada’s Evolution</w:t>
      </w:r>
    </w:p>
    <w:p>
      <w:pPr>
        <w:pStyle w:val="FirstParagraph"/>
      </w:pPr>
      <w:r>
        <w:t xml:space="preserve">A significant portion of automotive engineering talent in Moscow is concentrated around AvtoVAZ, the manufacturer behind the iconic Lada brand. As global competitors left the Russian market, AvtoVAZ has experienced a resurgence in relevance. The</w:t>
      </w:r>
      <w:r>
        <w:t xml:space="preserve"> </w:t>
      </w:r>
      <w:r>
        <w:t xml:space="preserve">Automotive Engineer</w:t>
      </w:r>
      <w:r>
        <w:t xml:space="preserve"> </w:t>
      </w:r>
      <w:r>
        <w:t xml:space="preserve">working for such domestic giants in Moscow is tasked with modernizing legacy platforms. This involves integrating modern safety features, improving fuel efficiency to meet evolving Euro-standard emissions regulations (even if enforcement varies), and developing new models that appeal to the local consumer.</w:t>
      </w:r>
    </w:p>
    <w:p>
      <w:pPr>
        <w:pStyle w:val="BodyText"/>
      </w:pPr>
      <w:r>
        <w:t xml:space="preserve">In this context, the engineer must balance cost constraints with quality expectations. The Russian consumer is increasingly demanding higher quality and better technology than in previous decades. Therefore, an</w:t>
      </w:r>
      <w:r>
        <w:t xml:space="preserve"> </w:t>
      </w:r>
      <w:r>
        <w:t xml:space="preserve">Automotive Engineer</w:t>
      </w:r>
      <w:r>
        <w:t xml:space="preserve"> </w:t>
      </w:r>
      <w:r>
        <w:t xml:space="preserve">in Moscow cannot rely on outdated designs; they must innovate using limited budgets and domestically sourced materials. This requires a high degree of creativity and resourcefulness. For example, engineers have been seen re-engineering older chassis to support newer engines or developing new body styles that mimic global trends but are built with local steel and glass. This localized innovation is a defining characteristic of the current engineering culture in</w:t>
      </w:r>
      <w:r>
        <w:t xml:space="preserve"> </w:t>
      </w:r>
      <w:r>
        <w:t xml:space="preserve">Russia</w:t>
      </w:r>
      <w:r>
        <w:t xml:space="preserve">.</w:t>
      </w:r>
    </w:p>
    <w:bookmarkEnd w:id="22"/>
    <w:bookmarkStart w:id="23" w:name="X74b8c40ce5afc579ae9f73e4fbe52b39dfa1f2f"/>
    <w:p>
      <w:pPr>
        <w:pStyle w:val="Heading2"/>
      </w:pPr>
      <w:r>
        <w:t xml:space="preserve">Road Safety and Urban Infrastructure Challenges</w:t>
      </w:r>
    </w:p>
    <w:p>
      <w:pPr>
        <w:pStyle w:val="FirstParagraph"/>
      </w:pPr>
      <w:r>
        <w:t xml:space="preserve">Moscow presents unique challenges regarding road infrastructure and traffic density. With one of the highest concentrations of vehicles per capita globally, an</w:t>
      </w:r>
      <w:r>
        <w:t xml:space="preserve"> </w:t>
      </w:r>
      <w:r>
        <w:t xml:space="preserve">Automotive Engineer</w:t>
      </w:r>
      <w:r>
        <w:t xml:space="preserve"> </w:t>
      </w:r>
      <w:r>
        <w:t xml:space="preserve">must consider urban mobility solutions. This includes designing vehicles that are compact enough for Moscow’s older districts yet spacious enough for family use. Furthermore, with the city’s aggressive push towards intelligent transportation systems and electric public transport, engineers are increasingly involved in the integration of autonomous driving technologies.</w:t>
      </w:r>
    </w:p>
    <w:p>
      <w:pPr>
        <w:pStyle w:val="BodyText"/>
      </w:pPr>
      <w:r>
        <w:t xml:space="preserve">The development of autonomous systems requires extensive data collection specific to Russian road conditions—potholes, unpredictable driver behavior in winter, and varying quality of road markings. An</w:t>
      </w:r>
      <w:r>
        <w:t xml:space="preserve"> </w:t>
      </w:r>
      <w:r>
        <w:t xml:space="preserve">Automotive Engineer</w:t>
      </w:r>
      <w:r>
        <w:t xml:space="preserve"> </w:t>
      </w:r>
      <w:r>
        <w:t xml:space="preserve">working on these projects in Moscow must collaborate with data scientists to train algorithms that can navigate these specific hazards. This interdisciplinary approach is becoming standard practice for engineers in the capital, bridging the gap between mechanical engineering and artificial intelligence.</w:t>
      </w:r>
    </w:p>
    <w:bookmarkEnd w:id="23"/>
    <w:bookmarkStart w:id="24" w:name="X3e1922971ee5b0ac4a832500ba39bfe7e81b5e0"/>
    <w:p>
      <w:pPr>
        <w:pStyle w:val="Heading2"/>
      </w:pPr>
      <w:r>
        <w:t xml:space="preserve">Conclusion: The Resilience of Engineering in Russia</w:t>
      </w:r>
    </w:p>
    <w:p>
      <w:pPr>
        <w:pStyle w:val="FirstParagraph"/>
      </w:pPr>
      <w:r>
        <w:t xml:space="preserve">In conclusion, the role of an</w:t>
      </w:r>
      <w:r>
        <w:t xml:space="preserve"> </w:t>
      </w:r>
      <w:r>
        <w:t xml:space="preserve">Automotive Engineer</w:t>
      </w:r>
      <w:r>
        <w:t xml:space="preserve"> </w:t>
      </w:r>
      <w:r>
        <w:t xml:space="preserve">in</w:t>
      </w:r>
      <w:r>
        <w:t xml:space="preserve"> </w:t>
      </w:r>
      <w:r>
        <w:t xml:space="preserve">Russia, Moscow</w:t>
      </w:r>
      <w:r>
        <w:t xml:space="preserve">, is far more complex than traditional engineering definitions might suggest. It is a role defined by adaptation and resilience. Facing international sanctions, supply chain disruptions, and rapid technological shifts, these professionals are the backbone of maintaining industrial continuity. They are not just building cars; they are preserving the automotive infrastructure of a major nation.</w:t>
      </w:r>
    </w:p>
    <w:p>
      <w:pPr>
        <w:pStyle w:val="BodyText"/>
      </w:pPr>
      <w:r>
        <w:t xml:space="preserve">The</w:t>
      </w:r>
      <w:r>
        <w:t xml:space="preserve"> </w:t>
      </w:r>
      <w:r>
        <w:t xml:space="preserve">Automotive Engineer</w:t>
      </w:r>
      <w:r>
        <w:t xml:space="preserve"> </w:t>
      </w:r>
      <w:r>
        <w:t xml:space="preserve">in Moscow must be versatile, skilled in localization strategies, proficient in handling extreme climate conditions, and adept at navigating a rapidly changing regulatory environment. As</w:t>
      </w:r>
      <w:r>
        <w:t xml:space="preserve"> </w:t>
      </w:r>
      <w:r>
        <w:t xml:space="preserve">Russia</w:t>
      </w:r>
      <w:r>
        <w:t xml:space="preserve"> </w:t>
      </w:r>
      <w:r>
        <w:t xml:space="preserve">continues to pivot its industrial focus towards domestic production and alternative global partnerships (particularly with Asian markets), the importance of this profession will only grow. The engineer in Moscow is tasked with ensuring that mobility remains accessible, safe, and innovative despite external pressures. This makes the</w:t>
      </w:r>
      <w:r>
        <w:t xml:space="preserve"> </w:t>
      </w:r>
      <w:r>
        <w:t xml:space="preserve">Automotive Engineer</w:t>
      </w:r>
      <w:r>
        <w:t xml:space="preserve"> </w:t>
      </w:r>
      <w:r>
        <w:t xml:space="preserve">a crucial figure in the economic and technological future of</w:t>
      </w:r>
      <w:r>
        <w:t xml:space="preserve"> </w:t>
      </w:r>
      <w:r>
        <w:t xml:space="preserve">Russia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Automotive Engineer in Russia, Moscow</dc:title>
  <dc:creator/>
  <dc:language>en</dc:language>
  <cp:keywords/>
  <dcterms:created xsi:type="dcterms:W3CDTF">2026-07-29T13:05:06Z</dcterms:created>
  <dcterms:modified xsi:type="dcterms:W3CDTF">2026-07-29T13:05:06Z</dcterms:modified>
</cp:coreProperties>
</file>

<file path=docProps/custom.xml><?xml version="1.0" encoding="utf-8"?>
<Properties xmlns="http://schemas.openxmlformats.org/officeDocument/2006/custom-properties" xmlns:vt="http://schemas.openxmlformats.org/officeDocument/2006/docPropsVTypes"/>
</file>